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FC17" w14:textId="77777777" w:rsidR="0030626F" w:rsidRPr="007A658B" w:rsidRDefault="0030626F" w:rsidP="0030626F">
      <w:pPr>
        <w:autoSpaceDE w:val="0"/>
        <w:autoSpaceDN w:val="0"/>
        <w:ind w:right="5727"/>
        <w:rPr>
          <w:rFonts w:ascii="Times New Roman" w:eastAsia="Times New Roman" w:hAnsi="Times New Roman" w:cs="Times New Roman"/>
          <w:i/>
          <w:iCs/>
          <w:kern w:val="0"/>
          <w:sz w:val="18"/>
          <w:lang w:eastAsia="it-IT"/>
          <w14:ligatures w14:val="none"/>
        </w:rPr>
      </w:pPr>
      <w:r w:rsidRPr="007A658B">
        <w:rPr>
          <w:rFonts w:ascii="Times New Roman" w:eastAsia="Times New Roman" w:hAnsi="Times New Roman" w:cs="Times New Roman"/>
          <w:kern w:val="0"/>
          <w:lang w:eastAsia="it-IT"/>
          <w14:ligatures w14:val="none"/>
        </w:rPr>
        <w:drawing>
          <wp:anchor distT="0" distB="0" distL="114300" distR="114300" simplePos="0" relativeHeight="251659264" behindDoc="0" locked="0" layoutInCell="1" allowOverlap="1" wp14:anchorId="1066DDCD" wp14:editId="5557B9F8">
            <wp:simplePos x="0" y="0"/>
            <wp:positionH relativeFrom="column">
              <wp:posOffset>577850</wp:posOffset>
            </wp:positionH>
            <wp:positionV relativeFrom="paragraph">
              <wp:posOffset>125095</wp:posOffset>
            </wp:positionV>
            <wp:extent cx="913765" cy="1090295"/>
            <wp:effectExtent l="0" t="0" r="635" b="1905"/>
            <wp:wrapNone/>
            <wp:docPr id="5" name="Image 1" descr="D:\Doc Strk fan'\sbd\photos\escudo-Salesian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pic:cNvPicPr>
                  </pic:nvPicPr>
                  <pic:blipFill>
                    <a:blip r:embed="rId7" cstate="print">
                      <a:lum bright="10000"/>
                      <a:extLst>
                        <a:ext uri="{28A0092B-C50C-407E-A947-70E740481C1C}">
                          <a14:useLocalDpi xmlns:a14="http://schemas.microsoft.com/office/drawing/2010/main" val="0"/>
                        </a:ext>
                      </a:extLst>
                    </a:blip>
                    <a:srcRect/>
                    <a:stretch>
                      <a:fillRect/>
                    </a:stretch>
                  </pic:blipFill>
                  <pic:spPr bwMode="auto">
                    <a:xfrm>
                      <a:off x="0" y="0"/>
                      <a:ext cx="913765"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BE6F4" w14:textId="77777777" w:rsidR="0030626F" w:rsidRPr="007A658B" w:rsidRDefault="0030626F" w:rsidP="0030626F">
      <w:pPr>
        <w:rPr>
          <w:rFonts w:ascii="Times New Roman" w:eastAsia="Times New Roman" w:hAnsi="Times New Roman" w:cs="Times New Roman"/>
          <w:kern w:val="0"/>
          <w:sz w:val="27"/>
          <w:szCs w:val="27"/>
          <w:lang w:eastAsia="it-IT"/>
          <w14:ligatures w14:val="none"/>
        </w:rPr>
      </w:pPr>
    </w:p>
    <w:p w14:paraId="2B380E5C" w14:textId="77777777" w:rsidR="0030626F" w:rsidRPr="007A658B" w:rsidRDefault="0030626F" w:rsidP="0030626F">
      <w:pPr>
        <w:rPr>
          <w:rFonts w:ascii="Times New Roman" w:eastAsia="Times New Roman" w:hAnsi="Times New Roman" w:cs="Times New Roman"/>
          <w:kern w:val="0"/>
          <w:sz w:val="27"/>
          <w:szCs w:val="27"/>
          <w:lang w:eastAsia="it-IT"/>
          <w14:ligatures w14:val="none"/>
        </w:rPr>
      </w:pPr>
    </w:p>
    <w:p w14:paraId="208BB298" w14:textId="77777777" w:rsidR="0030626F" w:rsidRPr="007A658B" w:rsidRDefault="0030626F" w:rsidP="0030626F">
      <w:pPr>
        <w:rPr>
          <w:rFonts w:ascii="Times New Roman" w:eastAsia="Times New Roman" w:hAnsi="Times New Roman" w:cs="Times New Roman"/>
          <w:kern w:val="0"/>
          <w:sz w:val="27"/>
          <w:szCs w:val="27"/>
          <w:lang w:eastAsia="it-IT"/>
          <w14:ligatures w14:val="none"/>
        </w:rPr>
      </w:pPr>
    </w:p>
    <w:p w14:paraId="2A4F3C86" w14:textId="77777777" w:rsidR="0030626F" w:rsidRPr="007A658B" w:rsidRDefault="0030626F" w:rsidP="0030626F">
      <w:pPr>
        <w:rPr>
          <w:rFonts w:ascii="Times New Roman" w:eastAsia="Times New Roman" w:hAnsi="Times New Roman" w:cs="Times New Roman"/>
          <w:kern w:val="0"/>
          <w:sz w:val="27"/>
          <w:szCs w:val="27"/>
          <w:lang w:eastAsia="it-IT"/>
          <w14:ligatures w14:val="none"/>
        </w:rPr>
      </w:pPr>
    </w:p>
    <w:p w14:paraId="3CD1A936" w14:textId="77777777" w:rsidR="0030626F" w:rsidRPr="007A658B" w:rsidRDefault="0030626F" w:rsidP="0030626F">
      <w:pPr>
        <w:rPr>
          <w:rFonts w:ascii="Times New Roman" w:eastAsia="Times New Roman" w:hAnsi="Times New Roman" w:cs="Times New Roman"/>
          <w:kern w:val="0"/>
          <w:lang w:eastAsia="it-IT"/>
          <w14:ligatures w14:val="none"/>
        </w:rPr>
      </w:pPr>
      <w:r w:rsidRPr="007A658B">
        <w:rPr>
          <w:rFonts w:ascii="Times New Roman" w:eastAsia="Times New Roman" w:hAnsi="Times New Roman" w:cs="Times New Roman"/>
          <w:kern w:val="0"/>
          <w:lang w:eastAsia="it-IT"/>
          <w14:ligatures w14:val="none"/>
        </w:rPr>
        <w:t xml:space="preserve">                    </w:t>
      </w:r>
    </w:p>
    <w:p w14:paraId="52554FDD" w14:textId="77777777" w:rsidR="0030626F" w:rsidRPr="007A658B" w:rsidRDefault="0030626F" w:rsidP="0030626F">
      <w:pPr>
        <w:rPr>
          <w:rFonts w:ascii="Times New Roman" w:eastAsia="Times New Roman" w:hAnsi="Times New Roman" w:cs="Times New Roman"/>
          <w:kern w:val="0"/>
          <w:lang w:eastAsia="it-IT"/>
          <w14:ligatures w14:val="none"/>
        </w:rPr>
      </w:pPr>
    </w:p>
    <w:p w14:paraId="2DE5A38F" w14:textId="77777777" w:rsidR="0030626F" w:rsidRPr="007A658B" w:rsidRDefault="0030626F" w:rsidP="0030626F">
      <w:pPr>
        <w:rPr>
          <w:rFonts w:ascii="Times New Roman" w:eastAsia="Times New Roman" w:hAnsi="Times New Roman" w:cs="Times New Roman"/>
          <w:kern w:val="0"/>
          <w:sz w:val="18"/>
          <w:lang w:eastAsia="it-IT"/>
          <w14:ligatures w14:val="none"/>
        </w:rPr>
      </w:pPr>
      <w:r w:rsidRPr="007A658B">
        <w:rPr>
          <w:rFonts w:ascii="Times New Roman" w:eastAsia="Times New Roman" w:hAnsi="Times New Roman" w:cs="Times New Roman"/>
          <w:kern w:val="0"/>
          <w:lang w:eastAsia="it-IT"/>
          <w14:ligatures w14:val="none"/>
        </w:rPr>
        <w:t>S</w:t>
      </w:r>
      <w:r w:rsidRPr="007A658B">
        <w:rPr>
          <w:rFonts w:ascii="Times New Roman" w:eastAsia="Times New Roman" w:hAnsi="Times New Roman" w:cs="Times New Roman"/>
          <w:kern w:val="0"/>
          <w:sz w:val="18"/>
          <w:lang w:eastAsia="it-IT"/>
          <w14:ligatures w14:val="none"/>
        </w:rPr>
        <w:t xml:space="preserve">OCIETÀ  </w:t>
      </w:r>
      <w:r w:rsidRPr="007A658B">
        <w:rPr>
          <w:rFonts w:ascii="Times New Roman" w:eastAsia="Times New Roman" w:hAnsi="Times New Roman" w:cs="Times New Roman"/>
          <w:kern w:val="0"/>
          <w:lang w:eastAsia="it-IT"/>
          <w14:ligatures w14:val="none"/>
        </w:rPr>
        <w:t>D</w:t>
      </w:r>
      <w:r w:rsidRPr="007A658B">
        <w:rPr>
          <w:rFonts w:ascii="Times New Roman" w:eastAsia="Times New Roman" w:hAnsi="Times New Roman" w:cs="Times New Roman"/>
          <w:kern w:val="0"/>
          <w:sz w:val="18"/>
          <w:lang w:eastAsia="it-IT"/>
          <w14:ligatures w14:val="none"/>
        </w:rPr>
        <w:t xml:space="preserve">I  </w:t>
      </w:r>
      <w:r w:rsidRPr="007A658B">
        <w:rPr>
          <w:rFonts w:ascii="Times New Roman" w:eastAsia="Times New Roman" w:hAnsi="Times New Roman" w:cs="Times New Roman"/>
          <w:kern w:val="0"/>
          <w:lang w:eastAsia="it-IT"/>
          <w14:ligatures w14:val="none"/>
        </w:rPr>
        <w:t>S</w:t>
      </w:r>
      <w:r w:rsidRPr="007A658B">
        <w:rPr>
          <w:rFonts w:ascii="Times New Roman" w:eastAsia="Times New Roman" w:hAnsi="Times New Roman" w:cs="Times New Roman"/>
          <w:kern w:val="0"/>
          <w:sz w:val="18"/>
          <w:lang w:eastAsia="it-IT"/>
          <w14:ligatures w14:val="none"/>
        </w:rPr>
        <w:t xml:space="preserve">AN  </w:t>
      </w:r>
      <w:r w:rsidRPr="007A658B">
        <w:rPr>
          <w:rFonts w:ascii="Times New Roman" w:eastAsia="Times New Roman" w:hAnsi="Times New Roman" w:cs="Times New Roman"/>
          <w:kern w:val="0"/>
          <w:lang w:eastAsia="it-IT"/>
          <w14:ligatures w14:val="none"/>
        </w:rPr>
        <w:t>F</w:t>
      </w:r>
      <w:r w:rsidRPr="007A658B">
        <w:rPr>
          <w:rFonts w:ascii="Times New Roman" w:eastAsia="Times New Roman" w:hAnsi="Times New Roman" w:cs="Times New Roman"/>
          <w:kern w:val="0"/>
          <w:sz w:val="18"/>
          <w:lang w:eastAsia="it-IT"/>
          <w14:ligatures w14:val="none"/>
        </w:rPr>
        <w:t xml:space="preserve">RANCESCO  </w:t>
      </w:r>
      <w:r w:rsidRPr="007A658B">
        <w:rPr>
          <w:rFonts w:ascii="Times New Roman" w:eastAsia="Times New Roman" w:hAnsi="Times New Roman" w:cs="Times New Roman"/>
          <w:kern w:val="0"/>
          <w:lang w:eastAsia="it-IT"/>
          <w14:ligatures w14:val="none"/>
        </w:rPr>
        <w:t>D</w:t>
      </w:r>
      <w:r w:rsidRPr="007A658B">
        <w:rPr>
          <w:rFonts w:ascii="Times New Roman" w:eastAsia="Times New Roman" w:hAnsi="Times New Roman" w:cs="Times New Roman"/>
          <w:kern w:val="0"/>
          <w:sz w:val="18"/>
          <w:lang w:eastAsia="it-IT"/>
          <w14:ligatures w14:val="none"/>
        </w:rPr>
        <w:t xml:space="preserve">I  </w:t>
      </w:r>
      <w:r w:rsidRPr="007A658B">
        <w:rPr>
          <w:rFonts w:ascii="Times New Roman" w:eastAsia="Times New Roman" w:hAnsi="Times New Roman" w:cs="Times New Roman"/>
          <w:kern w:val="0"/>
          <w:lang w:eastAsia="it-IT"/>
          <w14:ligatures w14:val="none"/>
        </w:rPr>
        <w:t>S</w:t>
      </w:r>
      <w:r w:rsidRPr="007A658B">
        <w:rPr>
          <w:rFonts w:ascii="Times New Roman" w:eastAsia="Times New Roman" w:hAnsi="Times New Roman" w:cs="Times New Roman"/>
          <w:kern w:val="0"/>
          <w:sz w:val="18"/>
          <w:lang w:eastAsia="it-IT"/>
          <w14:ligatures w14:val="none"/>
        </w:rPr>
        <w:t>ALES</w:t>
      </w:r>
    </w:p>
    <w:p w14:paraId="5DC0695B" w14:textId="77777777" w:rsidR="0030626F" w:rsidRPr="007A658B" w:rsidRDefault="0030626F" w:rsidP="0030626F">
      <w:pPr>
        <w:tabs>
          <w:tab w:val="center" w:pos="25914"/>
          <w:tab w:val="right" w:pos="26144"/>
        </w:tabs>
        <w:autoSpaceDE w:val="0"/>
        <w:autoSpaceDN w:val="0"/>
        <w:ind w:right="5727"/>
        <w:rPr>
          <w:rFonts w:ascii="Times New Roman" w:eastAsia="Times New Roman" w:hAnsi="Times New Roman" w:cs="Times New Roman"/>
          <w:smallCaps/>
          <w:kern w:val="0"/>
          <w:sz w:val="18"/>
          <w:szCs w:val="18"/>
          <w:lang w:eastAsia="it-IT"/>
          <w14:ligatures w14:val="none"/>
        </w:rPr>
      </w:pPr>
      <w:r w:rsidRPr="007A658B">
        <w:rPr>
          <w:rFonts w:ascii="Times New Roman" w:eastAsia="Times New Roman" w:hAnsi="Times New Roman" w:cs="Times New Roman"/>
          <w:smallCaps/>
          <w:kern w:val="0"/>
          <w:sz w:val="18"/>
          <w:szCs w:val="18"/>
          <w:lang w:eastAsia="it-IT"/>
          <w14:ligatures w14:val="none"/>
        </w:rPr>
        <w:t xml:space="preserve">                        sede centrale  salesiana</w:t>
      </w:r>
    </w:p>
    <w:p w14:paraId="3996C20B" w14:textId="77777777" w:rsidR="0030626F" w:rsidRPr="007A658B" w:rsidRDefault="0030626F" w:rsidP="0030626F">
      <w:pPr>
        <w:tabs>
          <w:tab w:val="center" w:pos="25914"/>
          <w:tab w:val="right" w:pos="26144"/>
        </w:tabs>
        <w:autoSpaceDE w:val="0"/>
        <w:autoSpaceDN w:val="0"/>
        <w:ind w:right="5727"/>
        <w:jc w:val="center"/>
        <w:rPr>
          <w:rFonts w:ascii="Times New Roman" w:eastAsia="Times New Roman" w:hAnsi="Times New Roman" w:cs="Times New Roman"/>
          <w:smallCaps/>
          <w:kern w:val="0"/>
          <w:sz w:val="10"/>
          <w:szCs w:val="10"/>
          <w:lang w:eastAsia="it-IT"/>
          <w14:ligatures w14:val="none"/>
        </w:rPr>
      </w:pPr>
    </w:p>
    <w:p w14:paraId="679EEEBE" w14:textId="77777777" w:rsidR="0030626F" w:rsidRPr="007A658B" w:rsidRDefault="0030626F" w:rsidP="0030626F">
      <w:pPr>
        <w:autoSpaceDE w:val="0"/>
        <w:autoSpaceDN w:val="0"/>
        <w:ind w:right="5727"/>
        <w:rPr>
          <w:rFonts w:ascii="Times New Roman" w:eastAsia="Times New Roman" w:hAnsi="Times New Roman" w:cs="Times New Roman"/>
          <w:kern w:val="0"/>
          <w:sz w:val="17"/>
          <w:szCs w:val="17"/>
          <w:lang w:eastAsia="it-IT"/>
          <w14:ligatures w14:val="none"/>
        </w:rPr>
      </w:pPr>
      <w:r w:rsidRPr="007A658B">
        <w:rPr>
          <w:rFonts w:ascii="Times New Roman" w:eastAsia="Times New Roman" w:hAnsi="Times New Roman" w:cs="Times New Roman"/>
          <w:kern w:val="0"/>
          <w:sz w:val="17"/>
          <w:szCs w:val="17"/>
          <w:lang w:eastAsia="it-IT"/>
          <w14:ligatures w14:val="none"/>
        </w:rPr>
        <w:t xml:space="preserve">                 Via Marsala, 42 – 00185 Roma</w:t>
      </w:r>
    </w:p>
    <w:p w14:paraId="5739EB8E" w14:textId="77777777" w:rsidR="0030626F" w:rsidRPr="007A658B" w:rsidRDefault="0030626F" w:rsidP="0030626F">
      <w:pPr>
        <w:autoSpaceDE w:val="0"/>
        <w:autoSpaceDN w:val="0"/>
        <w:ind w:right="5727"/>
        <w:rPr>
          <w:rFonts w:ascii="Times New Roman" w:eastAsia="Times New Roman" w:hAnsi="Times New Roman" w:cs="Times New Roman"/>
          <w:kern w:val="0"/>
          <w:sz w:val="16"/>
          <w:szCs w:val="16"/>
          <w:lang w:eastAsia="it-IT"/>
          <w14:ligatures w14:val="none"/>
        </w:rPr>
      </w:pPr>
    </w:p>
    <w:p w14:paraId="640E7C14" w14:textId="77777777" w:rsidR="0030626F" w:rsidRPr="007A658B" w:rsidRDefault="0030626F" w:rsidP="0030626F">
      <w:pPr>
        <w:autoSpaceDE w:val="0"/>
        <w:autoSpaceDN w:val="0"/>
        <w:ind w:right="5727"/>
        <w:jc w:val="center"/>
        <w:rPr>
          <w:rFonts w:ascii="Times New Roman" w:eastAsia="Times New Roman" w:hAnsi="Times New Roman" w:cs="Times New Roman"/>
          <w:kern w:val="0"/>
          <w:sz w:val="6"/>
          <w:lang w:eastAsia="it-IT"/>
          <w14:ligatures w14:val="none"/>
        </w:rPr>
      </w:pPr>
    </w:p>
    <w:p w14:paraId="1ABAEEC6" w14:textId="77777777" w:rsidR="0030626F" w:rsidRPr="007A658B" w:rsidRDefault="0030626F" w:rsidP="0030626F">
      <w:pPr>
        <w:autoSpaceDE w:val="0"/>
        <w:autoSpaceDN w:val="0"/>
        <w:ind w:right="5727"/>
        <w:rPr>
          <w:rFonts w:ascii="Times New Roman" w:eastAsia="Times New Roman" w:hAnsi="Times New Roman" w:cs="Times New Roman"/>
          <w:i/>
          <w:iCs/>
          <w:kern w:val="0"/>
          <w:sz w:val="18"/>
          <w:lang w:eastAsia="it-IT"/>
          <w14:ligatures w14:val="none"/>
        </w:rPr>
      </w:pPr>
      <w:r w:rsidRPr="007A658B">
        <w:rPr>
          <w:rFonts w:ascii="Times New Roman" w:eastAsia="Times New Roman" w:hAnsi="Times New Roman" w:cs="Times New Roman"/>
          <w:i/>
          <w:iCs/>
          <w:kern w:val="0"/>
          <w:sz w:val="18"/>
          <w:lang w:eastAsia="it-IT"/>
          <w14:ligatures w14:val="none"/>
        </w:rPr>
        <w:t xml:space="preserve">                      Il Rettor Maggiore</w:t>
      </w:r>
    </w:p>
    <w:p w14:paraId="1AE3005A" w14:textId="77777777" w:rsidR="00A576E0" w:rsidRPr="007A658B" w:rsidRDefault="00A576E0" w:rsidP="00DA56F8">
      <w:pPr>
        <w:snapToGrid w:val="0"/>
        <w:spacing w:after="120"/>
        <w:rPr>
          <w:rFonts w:ascii="Palatino Linotype" w:hAnsi="Palatino Linotype"/>
        </w:rPr>
      </w:pPr>
    </w:p>
    <w:p w14:paraId="21166E54" w14:textId="0B14B016" w:rsidR="0030626F" w:rsidRPr="007A658B" w:rsidRDefault="00263976" w:rsidP="00DA56F8">
      <w:pPr>
        <w:snapToGrid w:val="0"/>
        <w:spacing w:after="120"/>
        <w:jc w:val="center"/>
        <w:rPr>
          <w:rFonts w:ascii="Palatino Linotype" w:hAnsi="Palatino Linotype"/>
        </w:rPr>
      </w:pPr>
      <w:r w:rsidRPr="007A658B">
        <w:rPr>
          <w:rFonts w:ascii="Palatino Linotype" w:hAnsi="Palatino Linotype"/>
        </w:rPr>
        <w:t>DISCORSO FINALE</w:t>
      </w:r>
    </w:p>
    <w:p w14:paraId="18FC6002" w14:textId="77777777" w:rsidR="00263976" w:rsidRPr="007A658B" w:rsidRDefault="00263976" w:rsidP="00DA56F8">
      <w:pPr>
        <w:snapToGrid w:val="0"/>
        <w:spacing w:after="120"/>
        <w:rPr>
          <w:rFonts w:ascii="Palatino Linotype" w:hAnsi="Palatino Linotype"/>
        </w:rPr>
      </w:pPr>
    </w:p>
    <w:p w14:paraId="1270D5D1" w14:textId="30E2DD92" w:rsidR="00DD2FAA" w:rsidRPr="007A658B" w:rsidRDefault="00DD2FAA" w:rsidP="00DD2FAA">
      <w:pPr>
        <w:snapToGrid w:val="0"/>
        <w:spacing w:after="120"/>
        <w:rPr>
          <w:rFonts w:ascii="Palatino Linotype" w:hAnsi="Palatino Linotype"/>
        </w:rPr>
      </w:pPr>
      <w:r w:rsidRPr="007A658B">
        <w:rPr>
          <w:rFonts w:ascii="Palatino Linotype" w:hAnsi="Palatino Linotype"/>
        </w:rPr>
        <w:t>Carissimi confratelli,</w:t>
      </w:r>
    </w:p>
    <w:p w14:paraId="0DC76DAC" w14:textId="77777777" w:rsidR="00DD2FAA" w:rsidRPr="007A658B" w:rsidRDefault="00DD2FAA" w:rsidP="00DD2FAA">
      <w:pPr>
        <w:snapToGrid w:val="0"/>
        <w:spacing w:after="120"/>
        <w:jc w:val="both"/>
        <w:rPr>
          <w:rFonts w:ascii="Palatino Linotype" w:hAnsi="Palatino Linotype"/>
        </w:rPr>
      </w:pPr>
    </w:p>
    <w:p w14:paraId="36C7228C" w14:textId="6ECEB44C"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 xml:space="preserve">Arriviamo alla fine di questa esperienza del </w:t>
      </w:r>
      <w:r w:rsidR="00B51D1B" w:rsidRPr="007A658B">
        <w:rPr>
          <w:rFonts w:ascii="Palatino Linotype" w:hAnsi="Palatino Linotype"/>
        </w:rPr>
        <w:t>XXIX Capitolo Generale</w:t>
      </w:r>
      <w:r w:rsidRPr="007A658B">
        <w:rPr>
          <w:rFonts w:ascii="Palatino Linotype" w:hAnsi="Palatino Linotype"/>
        </w:rPr>
        <w:t xml:space="preserve"> con un cuore colmo di gioia e di gratitudine per tutto quello che abbiamo potuto vivere, condividere e progettare. Il dono della presenza dello Spirito di Dio che ogni giorno abbiamo supplicato nella preghiera matutina come anche durante i lavori per mezzo della conversazione nello Spirito, è stata la forza centrale dell’esperienza del Capitolo Generale. Il protagonismo dello Spirito lo abbiamo cercato e ci è stato donato abbondantemente.</w:t>
      </w:r>
    </w:p>
    <w:p w14:paraId="10851E24" w14:textId="71C9C241"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La</w:t>
      </w:r>
      <w:r w:rsidR="00B51D1B" w:rsidRPr="007A658B">
        <w:rPr>
          <w:rFonts w:ascii="Palatino Linotype" w:hAnsi="Palatino Linotype"/>
        </w:rPr>
        <w:t xml:space="preserve"> celebrazione</w:t>
      </w:r>
      <w:r w:rsidRPr="007A658B">
        <w:rPr>
          <w:rFonts w:ascii="Palatino Linotype" w:hAnsi="Palatino Linotype"/>
        </w:rPr>
        <w:t xml:space="preserve"> di ogni Capitolo Generale è come una pietra miliare nella vita di ogni congregazione religiosa. Questo vale anche per noi, per la nostra amatissima Congregazione Salesiana. È un momento che dà continuità al c</w:t>
      </w:r>
      <w:r w:rsidR="00B51D1B" w:rsidRPr="007A658B">
        <w:rPr>
          <w:rFonts w:ascii="Palatino Linotype" w:hAnsi="Palatino Linotype"/>
        </w:rPr>
        <w:t>a</w:t>
      </w:r>
      <w:r w:rsidRPr="007A658B">
        <w:rPr>
          <w:rFonts w:ascii="Palatino Linotype" w:hAnsi="Palatino Linotype"/>
        </w:rPr>
        <w:t xml:space="preserve">mmino che da Valdocco continua a essere vissuto </w:t>
      </w:r>
      <w:r w:rsidR="00B17E31" w:rsidRPr="007A658B">
        <w:rPr>
          <w:rFonts w:ascii="Palatino Linotype" w:hAnsi="Palatino Linotype"/>
        </w:rPr>
        <w:t xml:space="preserve">con impegno </w:t>
      </w:r>
      <w:r w:rsidRPr="007A658B">
        <w:rPr>
          <w:rFonts w:ascii="Palatino Linotype" w:hAnsi="Palatino Linotype"/>
        </w:rPr>
        <w:t>e portato avanti con zelo e determinazione nelle varie parti del mondo.</w:t>
      </w:r>
    </w:p>
    <w:p w14:paraId="5DE21747" w14:textId="50CFD13D"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Arriviamo alla fine di questo Capitolo Generale con l</w:t>
      </w:r>
      <w:r w:rsidR="00B17E31" w:rsidRPr="007A658B">
        <w:rPr>
          <w:rFonts w:ascii="Palatino Linotype" w:hAnsi="Palatino Linotype"/>
        </w:rPr>
        <w:t>’</w:t>
      </w:r>
      <w:r w:rsidRPr="007A658B">
        <w:rPr>
          <w:rFonts w:ascii="Palatino Linotype" w:hAnsi="Palatino Linotype"/>
        </w:rPr>
        <w:t xml:space="preserve">approvazione di un </w:t>
      </w:r>
      <w:r w:rsidR="00B17E31" w:rsidRPr="007A658B">
        <w:rPr>
          <w:rFonts w:ascii="Palatino Linotype" w:hAnsi="Palatino Linotype"/>
        </w:rPr>
        <w:t xml:space="preserve">Documento Finale </w:t>
      </w:r>
      <w:r w:rsidRPr="007A658B">
        <w:rPr>
          <w:rFonts w:ascii="Palatino Linotype" w:hAnsi="Palatino Linotype"/>
        </w:rPr>
        <w:t>che ci servirà come carta di navigazione per i prossimi sei anni</w:t>
      </w:r>
      <w:r w:rsidR="00B17E31" w:rsidRPr="007A658B">
        <w:rPr>
          <w:rFonts w:ascii="Palatino Linotype" w:hAnsi="Palatino Linotype"/>
        </w:rPr>
        <w:t xml:space="preserve"> – 2025-2031</w:t>
      </w:r>
      <w:r w:rsidRPr="007A658B">
        <w:rPr>
          <w:rFonts w:ascii="Palatino Linotype" w:hAnsi="Palatino Linotype"/>
        </w:rPr>
        <w:t xml:space="preserve">. Il valore di tale </w:t>
      </w:r>
      <w:r w:rsidR="00B17E31" w:rsidRPr="007A658B">
        <w:rPr>
          <w:rFonts w:ascii="Palatino Linotype" w:hAnsi="Palatino Linotype"/>
        </w:rPr>
        <w:t>Documento Finale</w:t>
      </w:r>
      <w:r w:rsidRPr="007A658B">
        <w:rPr>
          <w:rFonts w:ascii="Palatino Linotype" w:hAnsi="Palatino Linotype"/>
        </w:rPr>
        <w:t xml:space="preserve"> lo vedremo e lo sentiremo nella misura che la stessa dedicazione nell'ascolto, la stessa premura di lasciarci accompagnare dallo Spirito Santo che hanno segnato queste settimane riusciamo a mantenerle dopo la conclusione di questa esperienza di pentecoste salesiana.</w:t>
      </w:r>
    </w:p>
    <w:p w14:paraId="45A3F495" w14:textId="23327BEA"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 xml:space="preserve">Fin dall’inizio da quando il Rettor Maggiore don Angel Fernández Artime ha reso pubblica la </w:t>
      </w:r>
      <w:r w:rsidRPr="007A658B">
        <w:rPr>
          <w:rFonts w:ascii="Palatino Linotype" w:eastAsia="Times New Roman" w:hAnsi="Palatino Linotype" w:cs="Times New Roman"/>
          <w:b/>
          <w:bCs/>
          <w:i/>
          <w:iCs/>
          <w:color w:val="141413"/>
          <w:kern w:val="0"/>
          <w:lang w:eastAsia="en-GB"/>
          <w14:ligatures w14:val="none"/>
        </w:rPr>
        <w:t xml:space="preserve">Lettera di Convocazione del Capitolo Generale 29, </w:t>
      </w:r>
      <w:r w:rsidRPr="007A658B">
        <w:rPr>
          <w:rFonts w:ascii="Palatino Linotype" w:eastAsia="Times New Roman" w:hAnsi="Palatino Linotype" w:cs="Times New Roman"/>
          <w:color w:val="141413"/>
          <w:kern w:val="0"/>
          <w:lang w:eastAsia="en-GB"/>
          <w14:ligatures w14:val="none"/>
        </w:rPr>
        <w:t xml:space="preserve">24 settembre 2023, </w:t>
      </w:r>
      <w:r w:rsidRPr="007A658B">
        <w:rPr>
          <w:rFonts w:ascii="Palatino Linotype" w:eastAsia="Times New Roman" w:hAnsi="Palatino Linotype" w:cs="Times New Roman"/>
          <w:b/>
          <w:bCs/>
          <w:color w:val="141413"/>
          <w:kern w:val="0"/>
          <w:lang w:eastAsia="en-GB"/>
          <w14:ligatures w14:val="none"/>
        </w:rPr>
        <w:t>ACG 441</w:t>
      </w:r>
      <w:r w:rsidRPr="007A658B">
        <w:rPr>
          <w:rFonts w:ascii="Palatino Linotype" w:eastAsia="Times New Roman" w:hAnsi="Palatino Linotype" w:cs="Times New Roman"/>
          <w:color w:val="141413"/>
          <w:kern w:val="0"/>
          <w:lang w:eastAsia="en-GB"/>
          <w14:ligatures w14:val="none"/>
        </w:rPr>
        <w:t xml:space="preserve">, chiare erano le motivazioni che dovevano guidare i lavori pre-capitolari </w:t>
      </w:r>
      <w:r w:rsidR="00B17E31" w:rsidRPr="007A658B">
        <w:rPr>
          <w:rFonts w:ascii="Palatino Linotype" w:eastAsia="Times New Roman" w:hAnsi="Palatino Linotype" w:cs="Times New Roman"/>
          <w:color w:val="141413"/>
          <w:kern w:val="0"/>
          <w:lang w:eastAsia="en-GB"/>
          <w14:ligatures w14:val="none"/>
        </w:rPr>
        <w:t xml:space="preserve">e dopo </w:t>
      </w:r>
      <w:r w:rsidRPr="007A658B">
        <w:rPr>
          <w:rFonts w:ascii="Palatino Linotype" w:eastAsia="Times New Roman" w:hAnsi="Palatino Linotype" w:cs="Times New Roman"/>
          <w:color w:val="141413"/>
          <w:kern w:val="0"/>
          <w:lang w:eastAsia="en-GB"/>
          <w14:ligatures w14:val="none"/>
        </w:rPr>
        <w:t>anche i lavori dello stesso Capitolo Generale. Il Rettor Maggiore scrive che:</w:t>
      </w:r>
    </w:p>
    <w:p w14:paraId="3DEAC049"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 xml:space="preserve">Il tema scelto è frutto di una ricca e profonda riflessione che abbiamo portato avanti nel Consiglio Generale sulla base delle risposte ricevute dalle Ispettorie e della visione che abbiamo della Congregazione in questo momento. Siamo stati piacevolmente sorpresi dalla grande convergenza e armonia che abbiamo trovato in tanti contributi delle Ispettorie, che avevano molto a che fare con la realtà che </w:t>
      </w:r>
      <w:r w:rsidRPr="007A658B">
        <w:rPr>
          <w:rFonts w:ascii="Palatino Linotype" w:hAnsi="Palatino Linotype"/>
        </w:rPr>
        <w:lastRenderedPageBreak/>
        <w:t>vediamo nella Congregazione, con il cammino di fedeltà che esiste in molti settori e anche con le sfide del presente. (ACG 441)</w:t>
      </w:r>
    </w:p>
    <w:p w14:paraId="71DF8749" w14:textId="7DD60DB4" w:rsidR="00DD2FAA" w:rsidRPr="007A658B" w:rsidRDefault="00DD2FAA" w:rsidP="00DD2FAA">
      <w:pPr>
        <w:snapToGrid w:val="0"/>
        <w:spacing w:after="120"/>
        <w:ind w:firstLine="709"/>
        <w:jc w:val="both"/>
        <w:rPr>
          <w:rFonts w:ascii="Palatino Linotype" w:hAnsi="Palatino Linotype"/>
        </w:rPr>
      </w:pPr>
      <w:r w:rsidRPr="007A658B">
        <w:rPr>
          <w:rFonts w:ascii="Palatino Linotype" w:hAnsi="Palatino Linotype"/>
        </w:rPr>
        <w:t xml:space="preserve">Il processo di ascolto delle Ispettorie che ha portato all'individuazione del tema di questo Capitolo Generale è già una indicazione chiara di una metodologia di ascolto. Alla luce di quanto abbiamo vissuto in queste settimane si conferma il valore del processo dell’ascolto. La maniera come abbiamo </w:t>
      </w:r>
      <w:r w:rsidR="009155E6" w:rsidRPr="007A658B">
        <w:rPr>
          <w:rFonts w:ascii="Palatino Linotype" w:hAnsi="Palatino Linotype"/>
        </w:rPr>
        <w:t xml:space="preserve">prima individuato e poi </w:t>
      </w:r>
      <w:r w:rsidRPr="007A658B">
        <w:rPr>
          <w:rFonts w:ascii="Palatino Linotype" w:hAnsi="Palatino Linotype"/>
        </w:rPr>
        <w:t xml:space="preserve">interpretato le sfide che la Congregazione </w:t>
      </w:r>
      <w:r w:rsidR="009155E6" w:rsidRPr="007A658B">
        <w:rPr>
          <w:rFonts w:ascii="Palatino Linotype" w:hAnsi="Palatino Linotype"/>
        </w:rPr>
        <w:t xml:space="preserve">è determinata di </w:t>
      </w:r>
      <w:r w:rsidRPr="007A658B">
        <w:rPr>
          <w:rFonts w:ascii="Palatino Linotype" w:hAnsi="Palatino Linotype"/>
        </w:rPr>
        <w:t xml:space="preserve">affrontare ha </w:t>
      </w:r>
      <w:r w:rsidR="009155E6" w:rsidRPr="007A658B">
        <w:rPr>
          <w:rFonts w:ascii="Palatino Linotype" w:hAnsi="Palatino Linotype"/>
        </w:rPr>
        <w:t xml:space="preserve">evidenziato </w:t>
      </w:r>
      <w:r w:rsidRPr="007A658B">
        <w:rPr>
          <w:rFonts w:ascii="Palatino Linotype" w:hAnsi="Palatino Linotype"/>
        </w:rPr>
        <w:t>quel clima</w:t>
      </w:r>
      <w:r w:rsidR="009155E6" w:rsidRPr="007A658B">
        <w:rPr>
          <w:rFonts w:ascii="Palatino Linotype" w:hAnsi="Palatino Linotype"/>
        </w:rPr>
        <w:t xml:space="preserve"> </w:t>
      </w:r>
      <w:r w:rsidRPr="007A658B">
        <w:rPr>
          <w:rFonts w:ascii="Palatino Linotype" w:hAnsi="Palatino Linotype"/>
        </w:rPr>
        <w:t xml:space="preserve">salesiano tipico nostro, spirito di famiglia, che non vuole evitare le sfide, </w:t>
      </w:r>
      <w:r w:rsidR="009155E6" w:rsidRPr="007A658B">
        <w:rPr>
          <w:rFonts w:ascii="Palatino Linotype" w:hAnsi="Palatino Linotype"/>
        </w:rPr>
        <w:t xml:space="preserve">che </w:t>
      </w:r>
      <w:r w:rsidRPr="007A658B">
        <w:rPr>
          <w:rFonts w:ascii="Palatino Linotype" w:hAnsi="Palatino Linotype"/>
        </w:rPr>
        <w:t xml:space="preserve">non cerca di uniformare il pensiero, ma che </w:t>
      </w:r>
      <w:r w:rsidR="009155E6" w:rsidRPr="007A658B">
        <w:rPr>
          <w:rFonts w:ascii="Palatino Linotype" w:hAnsi="Palatino Linotype"/>
        </w:rPr>
        <w:t xml:space="preserve">fa tutto il possibile per </w:t>
      </w:r>
      <w:r w:rsidRPr="007A658B">
        <w:rPr>
          <w:rFonts w:ascii="Palatino Linotype" w:hAnsi="Palatino Linotype"/>
        </w:rPr>
        <w:t xml:space="preserve">arrivare a quello spirito di comunione </w:t>
      </w:r>
      <w:r w:rsidR="009155E6" w:rsidRPr="007A658B">
        <w:rPr>
          <w:rFonts w:ascii="Palatino Linotype" w:hAnsi="Palatino Linotype"/>
        </w:rPr>
        <w:t>dove</w:t>
      </w:r>
      <w:r w:rsidRPr="007A658B">
        <w:rPr>
          <w:rFonts w:ascii="Palatino Linotype" w:hAnsi="Palatino Linotype"/>
        </w:rPr>
        <w:t xml:space="preserve"> ognuno di noi possa </w:t>
      </w:r>
      <w:r w:rsidR="009155E6" w:rsidRPr="007A658B">
        <w:rPr>
          <w:rFonts w:ascii="Palatino Linotype" w:hAnsi="Palatino Linotype"/>
        </w:rPr>
        <w:t xml:space="preserve">riconoscere la via per </w:t>
      </w:r>
      <w:r w:rsidRPr="007A658B">
        <w:rPr>
          <w:rFonts w:ascii="Palatino Linotype" w:hAnsi="Palatino Linotype"/>
        </w:rPr>
        <w:t>essere il Don Bosco oggi.</w:t>
      </w:r>
    </w:p>
    <w:p w14:paraId="22213945" w14:textId="77777777" w:rsidR="009155E6" w:rsidRPr="007A658B" w:rsidRDefault="00DD2FAA" w:rsidP="00DD2FAA">
      <w:pPr>
        <w:snapToGrid w:val="0"/>
        <w:spacing w:after="120"/>
        <w:ind w:firstLine="709"/>
        <w:jc w:val="both"/>
        <w:rPr>
          <w:rFonts w:ascii="Palatino Linotype" w:hAnsi="Palatino Linotype"/>
        </w:rPr>
      </w:pPr>
      <w:r w:rsidRPr="007A658B">
        <w:rPr>
          <w:rFonts w:ascii="Palatino Linotype" w:hAnsi="Palatino Linotype"/>
        </w:rPr>
        <w:t>Il punto focale delle sfide</w:t>
      </w:r>
      <w:r w:rsidR="009155E6" w:rsidRPr="007A658B">
        <w:rPr>
          <w:rFonts w:ascii="Palatino Linotype" w:hAnsi="Palatino Linotype"/>
        </w:rPr>
        <w:t xml:space="preserve"> individuate</w:t>
      </w:r>
      <w:r w:rsidRPr="007A658B">
        <w:rPr>
          <w:rFonts w:ascii="Palatino Linotype" w:hAnsi="Palatino Linotype"/>
        </w:rPr>
        <w:t xml:space="preserve"> ha a che fare con il “riferimento alla centralità di Dio (come Trinità) e di Gesù Cristo come Signore della nostra vita, senza mai dimenticare i giovani e il nostro impegno nei loro confronti” (ACG 441). Lo svolgimento dei lavori del Capitolo Generale testimonia non solo il fatto che abbiamo la capacità di individuare le sfide ma abbiamo anche trovato il modo di far emergere quella concordia e unità, riconoscendo a facendo tesoro del fatto che ci troviamo in continenti e contesti diversi, culture e lingue diverse. In più, questo </w:t>
      </w:r>
      <w:r w:rsidR="009155E6" w:rsidRPr="007A658B">
        <w:rPr>
          <w:rFonts w:ascii="Palatino Linotype" w:hAnsi="Palatino Linotype"/>
        </w:rPr>
        <w:t xml:space="preserve">clima </w:t>
      </w:r>
      <w:r w:rsidRPr="007A658B">
        <w:rPr>
          <w:rFonts w:ascii="Palatino Linotype" w:hAnsi="Palatino Linotype"/>
        </w:rPr>
        <w:t xml:space="preserve">conferma che quando noi oggi guardiamo la realtà con gli occhi e con il cuore di Don Bosco, quando siamo </w:t>
      </w:r>
      <w:r w:rsidR="009155E6" w:rsidRPr="007A658B">
        <w:rPr>
          <w:rFonts w:ascii="Palatino Linotype" w:hAnsi="Palatino Linotype"/>
        </w:rPr>
        <w:t xml:space="preserve">davvero </w:t>
      </w:r>
      <w:r w:rsidRPr="007A658B">
        <w:rPr>
          <w:rFonts w:ascii="Palatino Linotype" w:hAnsi="Palatino Linotype"/>
        </w:rPr>
        <w:t xml:space="preserve">appassionati  di Cristo e dedicati ai giovani, allora </w:t>
      </w:r>
      <w:r w:rsidR="009155E6" w:rsidRPr="007A658B">
        <w:rPr>
          <w:rFonts w:ascii="Palatino Linotype" w:hAnsi="Palatino Linotype"/>
        </w:rPr>
        <w:t xml:space="preserve">scopriamo che </w:t>
      </w:r>
      <w:r w:rsidRPr="007A658B">
        <w:rPr>
          <w:rFonts w:ascii="Palatino Linotype" w:hAnsi="Palatino Linotype"/>
        </w:rPr>
        <w:t xml:space="preserve">la diversità diventa ricchezza, </w:t>
      </w:r>
      <w:r w:rsidR="009155E6" w:rsidRPr="007A658B">
        <w:rPr>
          <w:rFonts w:ascii="Palatino Linotype" w:hAnsi="Palatino Linotype"/>
        </w:rPr>
        <w:t xml:space="preserve">che </w:t>
      </w:r>
      <w:r w:rsidRPr="007A658B">
        <w:rPr>
          <w:rFonts w:ascii="Palatino Linotype" w:hAnsi="Palatino Linotype"/>
        </w:rPr>
        <w:t xml:space="preserve">camminare insieme </w:t>
      </w:r>
      <w:r w:rsidR="009155E6" w:rsidRPr="007A658B">
        <w:rPr>
          <w:rFonts w:ascii="Palatino Linotype" w:hAnsi="Palatino Linotype"/>
        </w:rPr>
        <w:t>è bello anche se faticoso, ch</w:t>
      </w:r>
      <w:r w:rsidRPr="007A658B">
        <w:rPr>
          <w:rFonts w:ascii="Palatino Linotype" w:hAnsi="Palatino Linotype"/>
        </w:rPr>
        <w:t xml:space="preserve">e insieme </w:t>
      </w:r>
      <w:r w:rsidR="009155E6" w:rsidRPr="007A658B">
        <w:rPr>
          <w:rFonts w:ascii="Palatino Linotype" w:hAnsi="Palatino Linotype"/>
        </w:rPr>
        <w:t>possiamo aff</w:t>
      </w:r>
      <w:r w:rsidRPr="007A658B">
        <w:rPr>
          <w:rFonts w:ascii="Palatino Linotype" w:hAnsi="Palatino Linotype"/>
        </w:rPr>
        <w:t>ronta</w:t>
      </w:r>
      <w:r w:rsidR="009155E6" w:rsidRPr="007A658B">
        <w:rPr>
          <w:rFonts w:ascii="Palatino Linotype" w:hAnsi="Palatino Linotype"/>
        </w:rPr>
        <w:t>r</w:t>
      </w:r>
      <w:r w:rsidRPr="007A658B">
        <w:rPr>
          <w:rFonts w:ascii="Palatino Linotype" w:hAnsi="Palatino Linotype"/>
        </w:rPr>
        <w:t>e le sfide.</w:t>
      </w:r>
    </w:p>
    <w:p w14:paraId="2755E266" w14:textId="30FC0384" w:rsidR="00DD2FAA" w:rsidRPr="007A658B" w:rsidRDefault="00DD2FAA" w:rsidP="00DD2FAA">
      <w:pPr>
        <w:snapToGrid w:val="0"/>
        <w:spacing w:after="120"/>
        <w:ind w:firstLine="709"/>
        <w:jc w:val="both"/>
        <w:rPr>
          <w:rFonts w:ascii="Palatino Linotype" w:hAnsi="Palatino Linotype"/>
        </w:rPr>
      </w:pPr>
      <w:r w:rsidRPr="007A658B">
        <w:rPr>
          <w:rFonts w:ascii="Palatino Linotype" w:hAnsi="Palatino Linotype"/>
        </w:rPr>
        <w:t>In un mondo frammentato da guerre, conflitti e ideologie</w:t>
      </w:r>
      <w:r w:rsidR="009155E6" w:rsidRPr="007A658B">
        <w:rPr>
          <w:rFonts w:ascii="Palatino Linotype" w:hAnsi="Palatino Linotype"/>
        </w:rPr>
        <w:t xml:space="preserve"> spersonalizzanti</w:t>
      </w:r>
      <w:r w:rsidRPr="007A658B">
        <w:rPr>
          <w:rFonts w:ascii="Palatino Linotype" w:hAnsi="Palatino Linotype"/>
        </w:rPr>
        <w:t xml:space="preserve">, </w:t>
      </w:r>
      <w:r w:rsidR="009155E6" w:rsidRPr="007A658B">
        <w:rPr>
          <w:rFonts w:ascii="Palatino Linotype" w:hAnsi="Palatino Linotype"/>
        </w:rPr>
        <w:t xml:space="preserve">in </w:t>
      </w:r>
      <w:r w:rsidRPr="007A658B">
        <w:rPr>
          <w:rFonts w:ascii="Palatino Linotype" w:hAnsi="Palatino Linotype"/>
        </w:rPr>
        <w:t xml:space="preserve">un mondo segnato da pensieri e modelli economici e politici che tolgono il protagonismo ai giovani, la nostra presenza è un segno, un «sacramento» di </w:t>
      </w:r>
      <w:r w:rsidR="009155E6" w:rsidRPr="007A658B">
        <w:rPr>
          <w:rFonts w:ascii="Palatino Linotype" w:hAnsi="Palatino Linotype"/>
        </w:rPr>
        <w:t>speranza</w:t>
      </w:r>
      <w:r w:rsidRPr="007A658B">
        <w:rPr>
          <w:rFonts w:ascii="Palatino Linotype" w:hAnsi="Palatino Linotype"/>
        </w:rPr>
        <w:t xml:space="preserve">. I giovani, senza distinzione di colore della pelle, di appartenenza religiosa </w:t>
      </w:r>
      <w:r w:rsidR="009155E6" w:rsidRPr="007A658B">
        <w:rPr>
          <w:rFonts w:ascii="Palatino Linotype" w:hAnsi="Palatino Linotype"/>
        </w:rPr>
        <w:t>o</w:t>
      </w:r>
      <w:r w:rsidRPr="007A658B">
        <w:rPr>
          <w:rFonts w:ascii="Palatino Linotype" w:hAnsi="Palatino Linotype"/>
        </w:rPr>
        <w:t xml:space="preserve"> etnica</w:t>
      </w:r>
      <w:r w:rsidR="009155E6" w:rsidRPr="007A658B">
        <w:rPr>
          <w:rFonts w:ascii="Palatino Linotype" w:hAnsi="Palatino Linotype"/>
        </w:rPr>
        <w:t>,</w:t>
      </w:r>
      <w:r w:rsidRPr="007A658B">
        <w:rPr>
          <w:rFonts w:ascii="Palatino Linotype" w:hAnsi="Palatino Linotype"/>
        </w:rPr>
        <w:t xml:space="preserve"> </w:t>
      </w:r>
      <w:r w:rsidR="00A706E6" w:rsidRPr="007A658B">
        <w:rPr>
          <w:rFonts w:ascii="Palatino Linotype" w:hAnsi="Palatino Linotype"/>
        </w:rPr>
        <w:t>ci chiedono di promuovere proposte e luoghi di speranza. Sono figlie e</w:t>
      </w:r>
      <w:r w:rsidRPr="007A658B">
        <w:rPr>
          <w:rFonts w:ascii="Palatino Linotype" w:hAnsi="Palatino Linotype"/>
        </w:rPr>
        <w:t xml:space="preserve"> figlio di Dio </w:t>
      </w:r>
      <w:r w:rsidR="00A706E6" w:rsidRPr="007A658B">
        <w:rPr>
          <w:rFonts w:ascii="Palatino Linotype" w:hAnsi="Palatino Linotype"/>
        </w:rPr>
        <w:t xml:space="preserve">che da noi aspettano che siamo </w:t>
      </w:r>
      <w:r w:rsidRPr="007A658B">
        <w:rPr>
          <w:rFonts w:ascii="Palatino Linotype" w:hAnsi="Palatino Linotype"/>
        </w:rPr>
        <w:t>servi umili.</w:t>
      </w:r>
    </w:p>
    <w:p w14:paraId="4542C576" w14:textId="77777777" w:rsidR="00A706E6" w:rsidRPr="007A658B" w:rsidRDefault="00DD2FAA" w:rsidP="00DD2FAA">
      <w:pPr>
        <w:snapToGrid w:val="0"/>
        <w:spacing w:after="120"/>
        <w:ind w:firstLine="709"/>
        <w:jc w:val="both"/>
        <w:rPr>
          <w:rFonts w:ascii="Palatino Linotype" w:hAnsi="Palatino Linotype"/>
        </w:rPr>
      </w:pPr>
      <w:r w:rsidRPr="007A658B">
        <w:rPr>
          <w:rFonts w:ascii="Palatino Linotype" w:hAnsi="Palatino Linotype"/>
        </w:rPr>
        <w:t xml:space="preserve">Un secondo punto che è stato confermato e ribadito da questo Capitolo Generale è la condivisa convinzione che “se nella nostra Congregazione mancassero la fedeltà e la profezia, saremmo come la luce che non brilla e il sale che non dà sapore.” (ACG 441). Il punto </w:t>
      </w:r>
      <w:r w:rsidR="00A706E6" w:rsidRPr="007A658B">
        <w:rPr>
          <w:rFonts w:ascii="Palatino Linotype" w:hAnsi="Palatino Linotype"/>
        </w:rPr>
        <w:t xml:space="preserve">qui </w:t>
      </w:r>
      <w:r w:rsidRPr="007A658B">
        <w:rPr>
          <w:rFonts w:ascii="Palatino Linotype" w:hAnsi="Palatino Linotype"/>
        </w:rPr>
        <w:t>non è tanto se vogliamo essere più autentici o meno, ma il fatto stesso che questa è l’unica strada che abbiamo ed è quella che qui in queste settimane è stata fortemente ribadita: crescere nella autenticità!</w:t>
      </w:r>
    </w:p>
    <w:p w14:paraId="24DB25AB" w14:textId="4F65DAC7" w:rsidR="00DD2FAA" w:rsidRPr="007A658B" w:rsidRDefault="00DD2FAA" w:rsidP="00DD2FAA">
      <w:pPr>
        <w:snapToGrid w:val="0"/>
        <w:spacing w:after="120"/>
        <w:ind w:firstLine="709"/>
        <w:jc w:val="both"/>
        <w:rPr>
          <w:rFonts w:ascii="Palatino Linotype" w:hAnsi="Palatino Linotype"/>
        </w:rPr>
      </w:pPr>
      <w:r w:rsidRPr="007A658B">
        <w:rPr>
          <w:rFonts w:ascii="Palatino Linotype" w:hAnsi="Palatino Linotype"/>
        </w:rPr>
        <w:t xml:space="preserve">Il coraggio mostrato in alcuni momenti del Capitolo Generale </w:t>
      </w:r>
      <w:r w:rsidR="00A706E6" w:rsidRPr="007A658B">
        <w:rPr>
          <w:rFonts w:ascii="Palatino Linotype" w:hAnsi="Palatino Linotype"/>
        </w:rPr>
        <w:t xml:space="preserve">che è una eccellente premessa per </w:t>
      </w:r>
      <w:r w:rsidRPr="007A658B">
        <w:rPr>
          <w:rFonts w:ascii="Palatino Linotype" w:hAnsi="Palatino Linotype"/>
        </w:rPr>
        <w:t xml:space="preserve">il coraggio che </w:t>
      </w:r>
      <w:r w:rsidR="00A706E6" w:rsidRPr="007A658B">
        <w:rPr>
          <w:rFonts w:ascii="Palatino Linotype" w:hAnsi="Palatino Linotype"/>
        </w:rPr>
        <w:t xml:space="preserve">ci sarà chiesto </w:t>
      </w:r>
      <w:r w:rsidRPr="007A658B">
        <w:rPr>
          <w:rFonts w:ascii="Palatino Linotype" w:hAnsi="Palatino Linotype"/>
        </w:rPr>
        <w:t>nel futuro su altri temi che da questo Capitolo Generale sono usciti</w:t>
      </w:r>
      <w:r w:rsidR="00A706E6" w:rsidRPr="007A658B">
        <w:rPr>
          <w:rFonts w:ascii="Palatino Linotype" w:hAnsi="Palatino Linotype"/>
        </w:rPr>
        <w:t>. S</w:t>
      </w:r>
      <w:r w:rsidRPr="007A658B">
        <w:rPr>
          <w:rFonts w:ascii="Palatino Linotype" w:hAnsi="Palatino Linotype"/>
        </w:rPr>
        <w:t>ono</w:t>
      </w:r>
      <w:r w:rsidR="00A706E6" w:rsidRPr="007A658B">
        <w:rPr>
          <w:rFonts w:ascii="Palatino Linotype" w:hAnsi="Palatino Linotype"/>
        </w:rPr>
        <w:t xml:space="preserve"> </w:t>
      </w:r>
      <w:r w:rsidRPr="007A658B">
        <w:rPr>
          <w:rFonts w:ascii="Palatino Linotype" w:hAnsi="Palatino Linotype"/>
        </w:rPr>
        <w:t xml:space="preserve">sicuro </w:t>
      </w:r>
      <w:r w:rsidR="00A706E6" w:rsidRPr="007A658B">
        <w:rPr>
          <w:rFonts w:ascii="Palatino Linotype" w:hAnsi="Palatino Linotype"/>
        </w:rPr>
        <w:t>che questo coraggio qui ha</w:t>
      </w:r>
      <w:r w:rsidRPr="007A658B">
        <w:rPr>
          <w:rFonts w:ascii="Palatino Linotype" w:hAnsi="Palatino Linotype"/>
        </w:rPr>
        <w:t xml:space="preserve"> trova</w:t>
      </w:r>
      <w:r w:rsidR="00A706E6" w:rsidRPr="007A658B">
        <w:rPr>
          <w:rFonts w:ascii="Palatino Linotype" w:hAnsi="Palatino Linotype"/>
        </w:rPr>
        <w:t>to</w:t>
      </w:r>
      <w:r w:rsidRPr="007A658B">
        <w:rPr>
          <w:rFonts w:ascii="Palatino Linotype" w:hAnsi="Palatino Linotype"/>
        </w:rPr>
        <w:t xml:space="preserve"> un terreno fertile, un ecosistema sano e promettente </w:t>
      </w:r>
      <w:r w:rsidR="00A706E6" w:rsidRPr="007A658B">
        <w:rPr>
          <w:rFonts w:ascii="Palatino Linotype" w:hAnsi="Palatino Linotype"/>
        </w:rPr>
        <w:t>e che promette bene per il futuro</w:t>
      </w:r>
      <w:r w:rsidRPr="007A658B">
        <w:rPr>
          <w:rFonts w:ascii="Palatino Linotype" w:hAnsi="Palatino Linotype"/>
        </w:rPr>
        <w:t xml:space="preserve">. Avere coraggio significa non lasciare che la paura abbia l’ultima parola. La parabola dei talenti ce lo insegna in maniera chiara. A noi il Signore ci ha dato un solo talento: il carisma salesiano, concentrato nel </w:t>
      </w:r>
      <w:r w:rsidR="00A706E6" w:rsidRPr="007A658B">
        <w:rPr>
          <w:rFonts w:ascii="Palatino Linotype" w:hAnsi="Palatino Linotype"/>
        </w:rPr>
        <w:t>S</w:t>
      </w:r>
      <w:r w:rsidRPr="007A658B">
        <w:rPr>
          <w:rFonts w:ascii="Palatino Linotype" w:hAnsi="Palatino Linotype"/>
        </w:rPr>
        <w:t xml:space="preserve">istema </w:t>
      </w:r>
      <w:r w:rsidR="00A706E6" w:rsidRPr="007A658B">
        <w:rPr>
          <w:rFonts w:ascii="Palatino Linotype" w:hAnsi="Palatino Linotype"/>
        </w:rPr>
        <w:t>P</w:t>
      </w:r>
      <w:r w:rsidRPr="007A658B">
        <w:rPr>
          <w:rFonts w:ascii="Palatino Linotype" w:hAnsi="Palatino Linotype"/>
        </w:rPr>
        <w:t xml:space="preserve">reventivo. Ad ognuno di noi sarà chiesto cosa abbiamo fatto di questo talento. Insieme, </w:t>
      </w:r>
      <w:r w:rsidR="00A706E6" w:rsidRPr="007A658B">
        <w:rPr>
          <w:rFonts w:ascii="Palatino Linotype" w:hAnsi="Palatino Linotype"/>
        </w:rPr>
        <w:t xml:space="preserve">siamo chiamati a farlo </w:t>
      </w:r>
      <w:r w:rsidRPr="007A658B">
        <w:rPr>
          <w:rFonts w:ascii="Palatino Linotype" w:hAnsi="Palatino Linotype"/>
        </w:rPr>
        <w:t>fruttificare</w:t>
      </w:r>
      <w:r w:rsidR="00A706E6" w:rsidRPr="007A658B">
        <w:rPr>
          <w:rFonts w:ascii="Palatino Linotype" w:hAnsi="Palatino Linotype"/>
        </w:rPr>
        <w:t xml:space="preserve"> in contesti sfidanti, nuovi e inediti</w:t>
      </w:r>
      <w:r w:rsidRPr="007A658B">
        <w:rPr>
          <w:rFonts w:ascii="Palatino Linotype" w:hAnsi="Palatino Linotype"/>
        </w:rPr>
        <w:t>. Non abbiamo nessun motivo per seppellirlo</w:t>
      </w:r>
      <w:r w:rsidR="00A706E6" w:rsidRPr="007A658B">
        <w:rPr>
          <w:rFonts w:ascii="Palatino Linotype" w:hAnsi="Palatino Linotype"/>
        </w:rPr>
        <w:t>.</w:t>
      </w:r>
      <w:r w:rsidRPr="007A658B">
        <w:rPr>
          <w:rFonts w:ascii="Palatino Linotype" w:hAnsi="Palatino Linotype"/>
        </w:rPr>
        <w:t xml:space="preserve"> </w:t>
      </w:r>
      <w:r w:rsidR="00A706E6" w:rsidRPr="007A658B">
        <w:rPr>
          <w:rFonts w:ascii="Palatino Linotype" w:hAnsi="Palatino Linotype"/>
        </w:rPr>
        <w:t>A</w:t>
      </w:r>
      <w:r w:rsidRPr="007A658B">
        <w:rPr>
          <w:rFonts w:ascii="Palatino Linotype" w:hAnsi="Palatino Linotype"/>
        </w:rPr>
        <w:t xml:space="preserve">bbiamo tante motivazioni, tante grida dei giovani che ci </w:t>
      </w:r>
      <w:r w:rsidRPr="007A658B">
        <w:rPr>
          <w:rFonts w:ascii="Palatino Linotype" w:hAnsi="Palatino Linotype"/>
        </w:rPr>
        <w:lastRenderedPageBreak/>
        <w:t>spingono ad «uscire» a seminare speranza.</w:t>
      </w:r>
      <w:r w:rsidR="00A706E6" w:rsidRPr="007A658B">
        <w:rPr>
          <w:rFonts w:ascii="Palatino Linotype" w:hAnsi="Palatino Linotype"/>
        </w:rPr>
        <w:t xml:space="preserve"> Questo passo coraggioso, pieno di convinzione lo ha già vissuto Don Bosco a suo tempo e che oggi ci chiede di viverlo come lui e con lui.</w:t>
      </w:r>
    </w:p>
    <w:p w14:paraId="0640D6F5" w14:textId="77777777" w:rsidR="00DD2FAA" w:rsidRPr="007A658B" w:rsidRDefault="00DD2FAA" w:rsidP="00DD2FAA">
      <w:pPr>
        <w:snapToGrid w:val="0"/>
        <w:spacing w:after="120"/>
        <w:ind w:firstLine="709"/>
        <w:jc w:val="both"/>
        <w:rPr>
          <w:rFonts w:ascii="Palatino Linotype" w:hAnsi="Palatino Linotype"/>
        </w:rPr>
      </w:pPr>
    </w:p>
    <w:p w14:paraId="00833393" w14:textId="00ED0E88" w:rsidR="00DD2FAA" w:rsidRPr="007A658B" w:rsidRDefault="00DD2FAA" w:rsidP="00DD2FAA">
      <w:pPr>
        <w:snapToGrid w:val="0"/>
        <w:spacing w:after="120"/>
        <w:ind w:firstLine="709"/>
        <w:jc w:val="both"/>
        <w:rPr>
          <w:rFonts w:ascii="Palatino Linotype" w:hAnsi="Palatino Linotype"/>
        </w:rPr>
      </w:pPr>
      <w:r w:rsidRPr="007A658B">
        <w:rPr>
          <w:rFonts w:ascii="Palatino Linotype" w:hAnsi="Palatino Linotype"/>
        </w:rPr>
        <w:t xml:space="preserve">Vorrei commentare alcuni punti che si trovano già nel </w:t>
      </w:r>
      <w:r w:rsidRPr="007A658B">
        <w:rPr>
          <w:rFonts w:ascii="Palatino Linotype" w:hAnsi="Palatino Linotype"/>
          <w:b/>
          <w:bCs/>
        </w:rPr>
        <w:t>Documento Finale</w:t>
      </w:r>
      <w:r w:rsidRPr="007A658B">
        <w:rPr>
          <w:rFonts w:ascii="Palatino Linotype" w:hAnsi="Palatino Linotype"/>
        </w:rPr>
        <w:t xml:space="preserve"> </w:t>
      </w:r>
      <w:r w:rsidR="00A706E6" w:rsidRPr="007A658B">
        <w:rPr>
          <w:rFonts w:ascii="Palatino Linotype" w:hAnsi="Palatino Linotype"/>
        </w:rPr>
        <w:t xml:space="preserve">e </w:t>
      </w:r>
      <w:r w:rsidRPr="007A658B">
        <w:rPr>
          <w:rFonts w:ascii="Palatino Linotype" w:hAnsi="Palatino Linotype"/>
        </w:rPr>
        <w:t>che credo che possano servire come frecce che ci incoraggiano nel cammino dei prossimi sei anni.</w:t>
      </w:r>
    </w:p>
    <w:p w14:paraId="445E3537" w14:textId="77777777" w:rsidR="00DD2FAA" w:rsidRPr="007A658B" w:rsidRDefault="00DD2FAA" w:rsidP="00DD2FAA">
      <w:pPr>
        <w:snapToGrid w:val="0"/>
        <w:spacing w:after="120"/>
        <w:ind w:firstLine="709"/>
        <w:jc w:val="both"/>
        <w:rPr>
          <w:rFonts w:ascii="Palatino Linotype" w:hAnsi="Palatino Linotype"/>
        </w:rPr>
      </w:pPr>
    </w:p>
    <w:p w14:paraId="6D2C5C44" w14:textId="77777777" w:rsidR="00DD2FAA" w:rsidRPr="007A658B" w:rsidRDefault="00DD2FAA" w:rsidP="00DD2FAA">
      <w:pPr>
        <w:pStyle w:val="ListParagraph"/>
        <w:numPr>
          <w:ilvl w:val="0"/>
          <w:numId w:val="3"/>
        </w:numPr>
        <w:snapToGrid w:val="0"/>
        <w:spacing w:after="120" w:line="240" w:lineRule="auto"/>
        <w:contextualSpacing w:val="0"/>
        <w:jc w:val="both"/>
        <w:rPr>
          <w:rFonts w:ascii="Palatino Linotype" w:hAnsi="Palatino Linotype"/>
          <w:b/>
          <w:bCs/>
        </w:rPr>
      </w:pPr>
      <w:r w:rsidRPr="007A658B">
        <w:rPr>
          <w:rFonts w:ascii="Palatino Linotype" w:hAnsi="Palatino Linotype"/>
          <w:b/>
          <w:bCs/>
        </w:rPr>
        <w:t>Conversione personale</w:t>
      </w:r>
    </w:p>
    <w:p w14:paraId="08F52C9A" w14:textId="185D2642" w:rsidR="00607B41" w:rsidRPr="007A658B" w:rsidRDefault="00DD2FAA" w:rsidP="00607B41">
      <w:pPr>
        <w:snapToGrid w:val="0"/>
        <w:spacing w:after="120"/>
        <w:ind w:firstLine="708"/>
        <w:jc w:val="both"/>
        <w:rPr>
          <w:rFonts w:ascii="Palatino Linotype" w:hAnsi="Palatino Linotype"/>
        </w:rPr>
      </w:pPr>
      <w:r w:rsidRPr="007A658B">
        <w:rPr>
          <w:rFonts w:ascii="Palatino Linotype" w:hAnsi="Palatino Linotype"/>
        </w:rPr>
        <w:t>Il nostro cammino come Congregazione Salesiana  dipende da quelle scelte personali, intime e profonde che ognuno di noi decide di fare. Allargando lo sfondo contro il quale bisogna riflettere sul tema della conversione personale, è importante ricordare come in questi anni dopo il Concilio Vaticano II, la Congregazione ha fatto un cammino di riflessione spirituale, carismatic</w:t>
      </w:r>
      <w:r w:rsidR="00A706E6" w:rsidRPr="007A658B">
        <w:rPr>
          <w:rFonts w:ascii="Palatino Linotype" w:hAnsi="Palatino Linotype"/>
        </w:rPr>
        <w:t>a</w:t>
      </w:r>
      <w:r w:rsidRPr="007A658B">
        <w:rPr>
          <w:rFonts w:ascii="Palatino Linotype" w:hAnsi="Palatino Linotype"/>
        </w:rPr>
        <w:t xml:space="preserve"> e pastorale che è stat</w:t>
      </w:r>
      <w:r w:rsidR="00607B41" w:rsidRPr="007A658B">
        <w:rPr>
          <w:rFonts w:ascii="Palatino Linotype" w:hAnsi="Palatino Linotype"/>
        </w:rPr>
        <w:t>o</w:t>
      </w:r>
      <w:r w:rsidRPr="007A658B">
        <w:rPr>
          <w:rFonts w:ascii="Palatino Linotype" w:hAnsi="Palatino Linotype"/>
        </w:rPr>
        <w:t xml:space="preserve"> magistralmente commentato da don Pascual nei suoi interventi settimanali. Questa lettura e questo contributo arricchisce ulteriormente quella riflessione </w:t>
      </w:r>
      <w:r w:rsidR="00607B41" w:rsidRPr="007A658B">
        <w:rPr>
          <w:rFonts w:ascii="Palatino Linotype" w:hAnsi="Palatino Linotype"/>
        </w:rPr>
        <w:t xml:space="preserve">importante </w:t>
      </w:r>
      <w:r w:rsidRPr="007A658B">
        <w:rPr>
          <w:rFonts w:ascii="Palatino Linotype" w:hAnsi="Palatino Linotype"/>
        </w:rPr>
        <w:t xml:space="preserve">che ci ha lasciato il Rettor Maggiore don Egidio Viganó nella sua ultima lettera alla Congregazione: </w:t>
      </w:r>
      <w:r w:rsidRPr="007A658B">
        <w:rPr>
          <w:rFonts w:ascii="Palatino Linotype" w:hAnsi="Palatino Linotype"/>
          <w:i/>
          <w:iCs/>
        </w:rPr>
        <w:t xml:space="preserve">Come rileggere oggi il carisma del fondatore </w:t>
      </w:r>
      <w:r w:rsidRPr="007A658B">
        <w:rPr>
          <w:rFonts w:ascii="Palatino Linotype" w:hAnsi="Palatino Linotype"/>
        </w:rPr>
        <w:t>(ACG 352, 1995). Se oggi parliamo di un «cambio di epoca», don Viganó nel 1995 scriveva:</w:t>
      </w:r>
    </w:p>
    <w:p w14:paraId="59DC877A" w14:textId="0B9908D9" w:rsidR="00DD2FAA" w:rsidRPr="007A658B" w:rsidRDefault="00DD2FAA" w:rsidP="00607B41">
      <w:pPr>
        <w:snapToGrid w:val="0"/>
        <w:spacing w:after="120"/>
        <w:ind w:left="708"/>
        <w:jc w:val="both"/>
        <w:rPr>
          <w:rFonts w:ascii="Palatino Linotype" w:hAnsi="Palatino Linotype"/>
        </w:rPr>
      </w:pPr>
      <w:r w:rsidRPr="007A658B">
        <w:rPr>
          <w:rFonts w:ascii="Palatino Linotype" w:hAnsi="Palatino Linotype"/>
        </w:rPr>
        <w:t xml:space="preserve">La rilettura del carisma del nostro Fondatore ci tiene impegnati ormai da ben trent’anni. Due grandi fari di luce ci hanno aiutato in questo impegno: il primo è il </w:t>
      </w:r>
      <w:r w:rsidRPr="007A658B">
        <w:rPr>
          <w:rFonts w:ascii="Palatino Linotype" w:hAnsi="Palatino Linotype"/>
          <w:i/>
          <w:iCs/>
        </w:rPr>
        <w:t>Concilio Ecumenico Vaticano II</w:t>
      </w:r>
      <w:r w:rsidRPr="007A658B">
        <w:rPr>
          <w:rFonts w:ascii="Palatino Linotype" w:hAnsi="Palatino Linotype"/>
        </w:rPr>
        <w:t xml:space="preserve">, il secondo è il </w:t>
      </w:r>
      <w:r w:rsidRPr="007A658B">
        <w:rPr>
          <w:rFonts w:ascii="Palatino Linotype" w:hAnsi="Palatino Linotype"/>
          <w:i/>
          <w:iCs/>
        </w:rPr>
        <w:t>cambio epocale</w:t>
      </w:r>
      <w:r w:rsidRPr="007A658B">
        <w:rPr>
          <w:rFonts w:ascii="Palatino Linotype" w:hAnsi="Palatino Linotype"/>
        </w:rPr>
        <w:t xml:space="preserve"> di quest’ora di accelerazione della storia” (ACG 352, 1995).</w:t>
      </w:r>
    </w:p>
    <w:p w14:paraId="7C462703" w14:textId="407F1EA4" w:rsidR="00DD2FAA" w:rsidRPr="007A658B" w:rsidRDefault="00DD2FAA" w:rsidP="00DD2FAA">
      <w:pPr>
        <w:snapToGrid w:val="0"/>
        <w:spacing w:after="120"/>
        <w:ind w:firstLine="708"/>
        <w:jc w:val="both"/>
        <w:rPr>
          <w:rFonts w:ascii="Palatino Linotype" w:hAnsi="Palatino Linotype"/>
          <w:bCs/>
          <w:u w:color="522601"/>
        </w:rPr>
      </w:pPr>
      <w:r w:rsidRPr="007A658B">
        <w:rPr>
          <w:rFonts w:ascii="Palatino Linotype" w:hAnsi="Palatino Linotype"/>
        </w:rPr>
        <w:t xml:space="preserve">Faccio riferimento a questo cammino della Congregazione con le sue ricchezze e patrimonio perché il tema della conversione personale è quello spazio dove questo cammino della Congregazione trova la sua </w:t>
      </w:r>
      <w:r w:rsidR="00607B41" w:rsidRPr="007A658B">
        <w:rPr>
          <w:rFonts w:ascii="Palatino Linotype" w:hAnsi="Palatino Linotype"/>
        </w:rPr>
        <w:t xml:space="preserve">conferma e la sua </w:t>
      </w:r>
      <w:r w:rsidRPr="007A658B">
        <w:rPr>
          <w:rFonts w:ascii="Palatino Linotype" w:hAnsi="Palatino Linotype"/>
        </w:rPr>
        <w:t>ulteriore spinta. La conversione personale non è un affare intimistico, autorefenziale. Non si tratta di una chiamata che tocca solo me in maniera distaccata da tutto e da tutti. La conversione personale</w:t>
      </w:r>
      <w:r w:rsidR="00836DD3" w:rsidRPr="007A658B">
        <w:rPr>
          <w:rFonts w:ascii="Palatino Linotype" w:hAnsi="Palatino Linotype"/>
        </w:rPr>
        <w:t xml:space="preserve"> è quell’esperienza singolare da dove </w:t>
      </w:r>
      <w:r w:rsidRPr="007A658B">
        <w:rPr>
          <w:rFonts w:ascii="Palatino Linotype" w:hAnsi="Palatino Linotype"/>
        </w:rPr>
        <w:t xml:space="preserve">poi uscirà </w:t>
      </w:r>
      <w:r w:rsidR="00607B41" w:rsidRPr="007A658B">
        <w:rPr>
          <w:rFonts w:ascii="Palatino Linotype" w:hAnsi="Palatino Linotype"/>
        </w:rPr>
        <w:t xml:space="preserve">e </w:t>
      </w:r>
      <w:r w:rsidRPr="007A658B">
        <w:rPr>
          <w:rFonts w:ascii="Palatino Linotype" w:hAnsi="Palatino Linotype"/>
        </w:rPr>
        <w:t>emergerà una rinnovata pastorale</w:t>
      </w:r>
      <w:r w:rsidR="00836DD3" w:rsidRPr="007A658B">
        <w:rPr>
          <w:rFonts w:ascii="Palatino Linotype" w:hAnsi="Palatino Linotype"/>
        </w:rPr>
        <w:t xml:space="preserve">. Il cammino della Congregazione lo possiamo constatare perché </w:t>
      </w:r>
      <w:r w:rsidRPr="007A658B">
        <w:rPr>
          <w:rFonts w:ascii="Palatino Linotype" w:hAnsi="Palatino Linotype"/>
        </w:rPr>
        <w:t>trova nel cuore di ognuno di noi il suo punto di partenza</w:t>
      </w:r>
      <w:r w:rsidR="00836DD3" w:rsidRPr="007A658B">
        <w:rPr>
          <w:rFonts w:ascii="Palatino Linotype" w:hAnsi="Palatino Linotype"/>
        </w:rPr>
        <w:t xml:space="preserve">. Da qui possiamo notare quel </w:t>
      </w:r>
      <w:r w:rsidRPr="007A658B">
        <w:rPr>
          <w:rFonts w:ascii="Palatino Linotype" w:hAnsi="Palatino Linotype"/>
        </w:rPr>
        <w:t>continuo e convinto rinnovamento pastorale. Papa Francesco in una frase condensa questa urgenza: “l</w:t>
      </w:r>
      <w:r w:rsidRPr="007A658B">
        <w:rPr>
          <w:rFonts w:ascii="Palatino Linotype" w:hAnsi="Palatino Linotype"/>
          <w:u w:color="522601"/>
        </w:rPr>
        <w:t>’intimità della Chiesa con Gesù è un’intimità itinerante, e la comunione «</w:t>
      </w:r>
      <w:r w:rsidRPr="007A658B">
        <w:rPr>
          <w:rFonts w:ascii="Palatino Linotype" w:hAnsi="Palatino Linotype" w:cs="Times New Roman"/>
          <w:u w:color="522601"/>
        </w:rPr>
        <w:t> </w:t>
      </w:r>
      <w:r w:rsidRPr="007A658B">
        <w:rPr>
          <w:rFonts w:ascii="Palatino Linotype" w:hAnsi="Palatino Linotype"/>
          <w:u w:color="522601"/>
        </w:rPr>
        <w:t>si configura essenzialmente come comunione missionaria</w:t>
      </w:r>
      <w:r w:rsidRPr="007A658B">
        <w:rPr>
          <w:rFonts w:ascii="Palatino Linotype" w:hAnsi="Palatino Linotype" w:cs="Times New Roman"/>
          <w:u w:color="522601"/>
        </w:rPr>
        <w:t> </w:t>
      </w:r>
      <w:r w:rsidRPr="007A658B">
        <w:rPr>
          <w:rFonts w:ascii="Palatino Linotype" w:hAnsi="Palatino Linotype"/>
          <w:u w:color="522601"/>
        </w:rPr>
        <w:t>»”</w:t>
      </w:r>
      <w:r w:rsidRPr="007A658B">
        <w:rPr>
          <w:rStyle w:val="FootnoteReference"/>
          <w:rFonts w:ascii="Palatino Linotype" w:hAnsi="Palatino Linotype"/>
          <w:u w:color="522601"/>
        </w:rPr>
        <w:footnoteReference w:id="1"/>
      </w:r>
      <w:r w:rsidRPr="007A658B">
        <w:rPr>
          <w:rFonts w:ascii="Palatino Linotype" w:hAnsi="Palatino Linotype"/>
          <w:u w:color="522601"/>
        </w:rPr>
        <w:t xml:space="preserve"> (</w:t>
      </w:r>
      <w:r w:rsidRPr="007A658B">
        <w:rPr>
          <w:rFonts w:ascii="Palatino Linotype" w:hAnsi="Palatino Linotype"/>
          <w:i/>
          <w:iCs/>
          <w:u w:color="522601"/>
        </w:rPr>
        <w:t>Evangelii gaudium</w:t>
      </w:r>
      <w:r w:rsidRPr="007A658B">
        <w:rPr>
          <w:rFonts w:ascii="Palatino Linotype" w:hAnsi="Palatino Linotype"/>
          <w:u w:color="522601"/>
        </w:rPr>
        <w:t xml:space="preserve"> 23).</w:t>
      </w:r>
    </w:p>
    <w:p w14:paraId="2A539A2C" w14:textId="77777777" w:rsidR="00DD2FAA" w:rsidRPr="007A658B" w:rsidRDefault="00DD2FAA" w:rsidP="00DD2FAA">
      <w:pPr>
        <w:snapToGrid w:val="0"/>
        <w:spacing w:after="120"/>
        <w:ind w:firstLine="708"/>
        <w:jc w:val="both"/>
        <w:rPr>
          <w:rFonts w:ascii="Palatino Linotype" w:hAnsi="Palatino Linotype" w:cs="Times"/>
        </w:rPr>
      </w:pPr>
      <w:r w:rsidRPr="007A658B">
        <w:rPr>
          <w:rFonts w:ascii="Palatino Linotype" w:hAnsi="Palatino Linotype" w:cs="Times"/>
        </w:rPr>
        <w:t>Questo ci porta scoprire che quando stiamo insistendo sulla conversione personale dobbiamo fare attenzione a non cadere, da una parte, in una interpretazione intimistica della esperienza spirituale e dall’altra a non sottovalutare quello che è il fondamento di ogni cammino pastorale.</w:t>
      </w:r>
    </w:p>
    <w:p w14:paraId="644E5C07" w14:textId="70411E72" w:rsidR="00DD2FAA" w:rsidRPr="007A658B" w:rsidRDefault="00DD2FAA" w:rsidP="00DD2FAA">
      <w:pPr>
        <w:snapToGrid w:val="0"/>
        <w:spacing w:after="120"/>
        <w:ind w:firstLine="708"/>
        <w:jc w:val="both"/>
        <w:rPr>
          <w:rFonts w:ascii="Palatino Linotype" w:hAnsi="Palatino Linotype" w:cs="Times"/>
        </w:rPr>
      </w:pPr>
      <w:r w:rsidRPr="007A658B">
        <w:rPr>
          <w:rFonts w:ascii="Palatino Linotype" w:hAnsi="Palatino Linotype" w:cs="Times"/>
        </w:rPr>
        <w:t xml:space="preserve">In questa chiamata di rinnovata passione per Gesù, invito </w:t>
      </w:r>
      <w:r w:rsidR="00836DD3" w:rsidRPr="007A658B">
        <w:rPr>
          <w:rFonts w:ascii="Palatino Linotype" w:hAnsi="Palatino Linotype" w:cs="Times"/>
        </w:rPr>
        <w:t xml:space="preserve">ogni salesiano e ogni comunità </w:t>
      </w:r>
      <w:r w:rsidRPr="007A658B">
        <w:rPr>
          <w:rFonts w:ascii="Palatino Linotype" w:hAnsi="Palatino Linotype" w:cs="Times"/>
        </w:rPr>
        <w:t>a prendere sul serio le scelte e gli impegni concreti che come Capitolo Generale abbiamo creduto urgenti per una più autentica testimonianza educativo pastorale.</w:t>
      </w:r>
      <w:r w:rsidR="00836DD3" w:rsidRPr="007A658B">
        <w:rPr>
          <w:rFonts w:ascii="Palatino Linotype" w:hAnsi="Palatino Linotype" w:cs="Times"/>
        </w:rPr>
        <w:t xml:space="preserve"> </w:t>
      </w:r>
      <w:r w:rsidR="00836DD3" w:rsidRPr="007A658B">
        <w:rPr>
          <w:rFonts w:ascii="Palatino Linotype" w:hAnsi="Palatino Linotype" w:cs="Times"/>
        </w:rPr>
        <w:lastRenderedPageBreak/>
        <w:t>C</w:t>
      </w:r>
      <w:r w:rsidRPr="007A658B">
        <w:rPr>
          <w:rFonts w:ascii="Palatino Linotype" w:hAnsi="Palatino Linotype" w:cs="Times"/>
        </w:rPr>
        <w:t xml:space="preserve">rediamo che non possiamo crescere </w:t>
      </w:r>
      <w:r w:rsidR="00836DD3" w:rsidRPr="007A658B">
        <w:rPr>
          <w:rFonts w:ascii="Palatino Linotype" w:hAnsi="Palatino Linotype" w:cs="Times"/>
        </w:rPr>
        <w:t xml:space="preserve">pastoralmente </w:t>
      </w:r>
      <w:r w:rsidRPr="007A658B">
        <w:rPr>
          <w:rFonts w:ascii="Palatino Linotype" w:hAnsi="Palatino Linotype" w:cs="Times"/>
        </w:rPr>
        <w:t>senza quell’atteggiamento di ascolto alla Parola di Dio. Riconosciamo che i vari impegni pastorali che abbiamo, le necessità sempre più crescenti che ci si presentano e che testimoniano una povertà che non si arresta mai, rischiano di toglierci il tempo necessario di «stare con Lui». Questa sfida già la troviamo fin dall’inizio della nostra Congregazione. Si tratta di avere chiare le priorità che rafforzano la nostra spina dorsale spirituale e carismatica</w:t>
      </w:r>
      <w:r w:rsidR="00836DD3" w:rsidRPr="007A658B">
        <w:rPr>
          <w:rFonts w:ascii="Palatino Linotype" w:hAnsi="Palatino Linotype" w:cs="Times"/>
        </w:rPr>
        <w:t xml:space="preserve"> che dà anima e credibilità alla nostra missione</w:t>
      </w:r>
      <w:r w:rsidRPr="007A658B">
        <w:rPr>
          <w:rFonts w:ascii="Palatino Linotype" w:hAnsi="Palatino Linotype" w:cs="Times"/>
        </w:rPr>
        <w:t>.</w:t>
      </w:r>
    </w:p>
    <w:p w14:paraId="2D2D74C7" w14:textId="77777777"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cs="Times"/>
        </w:rPr>
        <w:t xml:space="preserve">Don </w:t>
      </w:r>
      <w:r w:rsidRPr="007A658B">
        <w:rPr>
          <w:rFonts w:ascii="Palatino Linotype" w:hAnsi="Palatino Linotype"/>
        </w:rPr>
        <w:t xml:space="preserve">Alberto Caviglia, quando commenta il tema della “Spiritualità Salesiana” nelle sue </w:t>
      </w:r>
      <w:r w:rsidRPr="007A658B">
        <w:rPr>
          <w:rFonts w:ascii="Palatino Linotype" w:hAnsi="Palatino Linotype"/>
          <w:i/>
          <w:iCs/>
        </w:rPr>
        <w:t>Conferenze sullo Spirito Salesiano</w:t>
      </w:r>
      <w:r w:rsidRPr="007A658B">
        <w:rPr>
          <w:rFonts w:ascii="Palatino Linotype" w:hAnsi="Palatino Linotype"/>
        </w:rPr>
        <w:t xml:space="preserve"> scrive: </w:t>
      </w:r>
    </w:p>
    <w:p w14:paraId="43E5AFEA"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La meraviglia più grande che hanno avuto coloro che studiarono Don Bosco per il processo di ca</w:t>
      </w:r>
      <w:r w:rsidRPr="007A658B">
        <w:rPr>
          <w:rFonts w:ascii="Palatino Linotype" w:hAnsi="Palatino Linotype"/>
        </w:rPr>
        <w:softHyphen/>
        <w:t>nonizzazione… fu la scoperta dell'in</w:t>
      </w:r>
      <w:r w:rsidRPr="007A658B">
        <w:rPr>
          <w:rFonts w:ascii="Palatino Linotype" w:hAnsi="Palatino Linotype"/>
        </w:rPr>
        <w:softHyphen/>
        <w:t>credibile lavoro di costruzione dell'uomo interiore.</w:t>
      </w:r>
    </w:p>
    <w:p w14:paraId="5D9A71A2" w14:textId="769175F2"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Il Card. Salotti</w:t>
      </w:r>
      <w:r w:rsidR="00836DD3" w:rsidRPr="007A658B">
        <w:rPr>
          <w:rFonts w:ascii="Palatino Linotype" w:hAnsi="Palatino Linotype"/>
        </w:rPr>
        <w:t xml:space="preserve"> (…)</w:t>
      </w:r>
      <w:r w:rsidRPr="007A658B">
        <w:rPr>
          <w:rFonts w:ascii="Palatino Linotype" w:hAnsi="Palatino Linotype"/>
        </w:rPr>
        <w:t xml:space="preserve"> riferendosi agli studi che andava facendo, diceva al S. Padre che “nello studiare i voluminosi processi di Torino, più che la grandezza esteriore dell'opera sua colossale, lo ha colpito la vita interiore dello spirito, da cui nacque e si alimentò tutto il prodigioso apostolato del Ven. Don Bosco”.</w:t>
      </w:r>
    </w:p>
    <w:p w14:paraId="4E1C2513" w14:textId="246251B7" w:rsidR="00DD2FAA" w:rsidRPr="007A658B" w:rsidRDefault="00DD2FAA" w:rsidP="0022369E">
      <w:pPr>
        <w:snapToGrid w:val="0"/>
        <w:spacing w:after="120"/>
        <w:ind w:left="708"/>
        <w:jc w:val="both"/>
        <w:rPr>
          <w:rFonts w:ascii="Palatino Linotype" w:hAnsi="Palatino Linotype"/>
        </w:rPr>
      </w:pPr>
      <w:r w:rsidRPr="007A658B">
        <w:rPr>
          <w:rFonts w:ascii="Palatino Linotype" w:hAnsi="Palatino Linotype"/>
        </w:rPr>
        <w:t>Molti conoscono soltanto l'opera esterna che sembra così rumorosa, ma ignorano in gran parte quell'edificio sapiente, sublime di perfezione cristiana che egli aveva eretto pazientemente nell'anima sua coll'esercitarsi ogni giorno, ogni ora nella virtù propria del suo stato.</w:t>
      </w:r>
    </w:p>
    <w:p w14:paraId="28C727CA" w14:textId="77777777" w:rsidR="00DD2FAA" w:rsidRPr="007A658B" w:rsidRDefault="00DD2FAA" w:rsidP="00DD2FAA">
      <w:pPr>
        <w:snapToGrid w:val="0"/>
        <w:spacing w:after="120"/>
        <w:ind w:firstLine="708"/>
        <w:jc w:val="both"/>
        <w:rPr>
          <w:rFonts w:ascii="Palatino Linotype" w:hAnsi="Palatino Linotype" w:cs="Times"/>
        </w:rPr>
      </w:pPr>
      <w:r w:rsidRPr="007A658B">
        <w:rPr>
          <w:rFonts w:ascii="Palatino Linotype" w:hAnsi="Palatino Linotype" w:cs="Times"/>
        </w:rPr>
        <w:t>Carissimi fratelli, qui abbiamo il nostro Don Bosco. È questo Don Bosco che oggi noi siamo chiamati a scoprire:</w:t>
      </w:r>
    </w:p>
    <w:p w14:paraId="7B4E3AB5"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Lo studiamo e lo imitiamo, ammirando in lui uno splendido accordo di natura e di grazia. Profondamente uomo, ricco delle virtù della sua gente, egli era aperto alle realtà terrestri; profondamente uomo di Dio, ricolmo dei doni dello Spirito Santo, viveva “come se vedesse l’invisibile”</w:t>
      </w:r>
    </w:p>
    <w:p w14:paraId="45B04956" w14:textId="6AE5A30F" w:rsidR="00DD2FAA" w:rsidRPr="007A658B" w:rsidRDefault="00DD2FAA" w:rsidP="0022369E">
      <w:pPr>
        <w:snapToGrid w:val="0"/>
        <w:spacing w:after="120"/>
        <w:ind w:left="708"/>
        <w:jc w:val="both"/>
        <w:rPr>
          <w:rFonts w:ascii="Palatino Linotype" w:hAnsi="Palatino Linotype"/>
        </w:rPr>
      </w:pPr>
      <w:r w:rsidRPr="007A658B">
        <w:rPr>
          <w:rFonts w:ascii="Palatino Linotype" w:hAnsi="Palatino Linotype"/>
        </w:rPr>
        <w:t>Questi due aspetti si sono fusi in un progetto di vita fortemente unitario: il servizio dei giovani. Lo realizzò con fermezza e costanza, fra ostacoli e fatiche, con la sensibilità di un cuore generoso. “Non diede passo, non pronunciò parola, non mise mano ad impresa che non avesse di mira la salvezza della gioventù...Realmente non ebbe a cuore altro che le anime” (</w:t>
      </w:r>
      <w:r w:rsidRPr="007A658B">
        <w:rPr>
          <w:rFonts w:ascii="Palatino Linotype" w:hAnsi="Palatino Linotype"/>
          <w:i/>
          <w:iCs/>
        </w:rPr>
        <w:t>Cost</w:t>
      </w:r>
      <w:r w:rsidRPr="007A658B">
        <w:rPr>
          <w:rFonts w:ascii="Palatino Linotype" w:hAnsi="Palatino Linotype"/>
        </w:rPr>
        <w:t xml:space="preserve"> 21).</w:t>
      </w:r>
    </w:p>
    <w:p w14:paraId="1269ADB3" w14:textId="77777777" w:rsidR="006E363F" w:rsidRPr="007A658B" w:rsidRDefault="00DD2FAA" w:rsidP="00DD2FAA">
      <w:pPr>
        <w:snapToGrid w:val="0"/>
        <w:spacing w:after="120"/>
        <w:ind w:firstLine="708"/>
        <w:jc w:val="both"/>
        <w:rPr>
          <w:rFonts w:ascii="Palatino Linotype" w:hAnsi="Palatino Linotype" w:cs="Times"/>
        </w:rPr>
      </w:pPr>
      <w:r w:rsidRPr="007A658B">
        <w:rPr>
          <w:rFonts w:ascii="Palatino Linotype" w:hAnsi="Palatino Linotype" w:cs="Times"/>
        </w:rPr>
        <w:t xml:space="preserve">Mi piace qui ricordare un invito di Madre Teresa alle sue consorelle pochi anni prima di morire. La </w:t>
      </w:r>
      <w:r w:rsidR="00836DD3" w:rsidRPr="007A658B">
        <w:rPr>
          <w:rFonts w:ascii="Palatino Linotype" w:hAnsi="Palatino Linotype" w:cs="Times"/>
        </w:rPr>
        <w:t xml:space="preserve">sua </w:t>
      </w:r>
      <w:r w:rsidRPr="007A658B">
        <w:rPr>
          <w:rFonts w:ascii="Palatino Linotype" w:hAnsi="Palatino Linotype" w:cs="Times"/>
        </w:rPr>
        <w:t xml:space="preserve">dedicazione </w:t>
      </w:r>
      <w:r w:rsidR="00836DD3" w:rsidRPr="007A658B">
        <w:rPr>
          <w:rFonts w:ascii="Palatino Linotype" w:hAnsi="Palatino Linotype" w:cs="Times"/>
        </w:rPr>
        <w:t xml:space="preserve">e quella delle sue consorelle </w:t>
      </w:r>
      <w:r w:rsidRPr="007A658B">
        <w:rPr>
          <w:rFonts w:ascii="Palatino Linotype" w:hAnsi="Palatino Linotype" w:cs="Times"/>
        </w:rPr>
        <w:t>ai poveri è nota a tutti. Però ci fa bene ascoltare queste sue parole</w:t>
      </w:r>
      <w:r w:rsidR="006E363F" w:rsidRPr="007A658B">
        <w:rPr>
          <w:rFonts w:ascii="Palatino Linotype" w:hAnsi="Palatino Linotype" w:cs="Times"/>
        </w:rPr>
        <w:t xml:space="preserve"> scritte alle sue consorelle</w:t>
      </w:r>
      <w:r w:rsidRPr="007A658B">
        <w:rPr>
          <w:rFonts w:ascii="Palatino Linotype" w:hAnsi="Palatino Linotype" w:cs="Times"/>
        </w:rPr>
        <w:t>:</w:t>
      </w:r>
    </w:p>
    <w:p w14:paraId="16FA3C9E" w14:textId="1A38FAC5" w:rsidR="00DD2FAA" w:rsidRPr="007A658B" w:rsidRDefault="006E363F" w:rsidP="006E363F">
      <w:pPr>
        <w:snapToGrid w:val="0"/>
        <w:spacing w:after="120"/>
        <w:ind w:left="708"/>
        <w:jc w:val="both"/>
        <w:rPr>
          <w:rFonts w:ascii="Palatino Linotype" w:hAnsi="Palatino Linotype"/>
        </w:rPr>
      </w:pPr>
      <w:r w:rsidRPr="007A658B">
        <w:rPr>
          <w:rFonts w:ascii="Palatino Linotype" w:hAnsi="Palatino Linotype" w:cs="Times"/>
        </w:rPr>
        <w:t>F</w:t>
      </w:r>
      <w:r w:rsidR="00DD2FAA" w:rsidRPr="007A658B">
        <w:rPr>
          <w:rFonts w:ascii="Palatino Linotype" w:hAnsi="Palatino Linotype" w:cs="Times"/>
        </w:rPr>
        <w:t>inché non riuscirai a sentire Gesù nel silenzio del tuo cuore, non riuscirai a sentirlo dire «Ho sete» nel cuore dei poveri. Non rinunciare mai a questo contatto intimo e quotidiano con Gesù come persona viva e reale, non solo come idea</w:t>
      </w:r>
      <w:r w:rsidR="00DD2FAA" w:rsidRPr="007A658B">
        <w:rPr>
          <w:rFonts w:ascii="Palatino Linotype" w:hAnsi="Palatino Linotype"/>
          <w:lang w:eastAsia="it-IT"/>
        </w:rPr>
        <w:t>.</w:t>
      </w:r>
      <w:r w:rsidR="00DD2FAA" w:rsidRPr="007A658B">
        <w:rPr>
          <w:rStyle w:val="FootnoteReference"/>
          <w:rFonts w:ascii="Palatino Linotype" w:hAnsi="Palatino Linotype"/>
          <w:lang w:eastAsia="it-IT"/>
        </w:rPr>
        <w:footnoteReference w:id="2"/>
      </w:r>
    </w:p>
    <w:p w14:paraId="6B68B3D2" w14:textId="77777777" w:rsidR="006E363F" w:rsidRPr="007A658B" w:rsidRDefault="006E363F" w:rsidP="00DD2FAA">
      <w:pPr>
        <w:snapToGrid w:val="0"/>
        <w:spacing w:after="120"/>
        <w:ind w:firstLine="708"/>
        <w:jc w:val="both"/>
        <w:rPr>
          <w:rFonts w:ascii="Palatino Linotype" w:hAnsi="Palatino Linotype"/>
          <w:lang w:eastAsia="it-IT"/>
        </w:rPr>
      </w:pPr>
    </w:p>
    <w:p w14:paraId="18F431BF" w14:textId="6D16C442" w:rsidR="00DD2FAA" w:rsidRPr="007A658B" w:rsidRDefault="00DD2FAA" w:rsidP="00DD2FAA">
      <w:pPr>
        <w:snapToGrid w:val="0"/>
        <w:spacing w:after="120"/>
        <w:ind w:firstLine="708"/>
        <w:jc w:val="both"/>
        <w:rPr>
          <w:rFonts w:ascii="Palatino Linotype" w:hAnsi="Palatino Linotype"/>
          <w:lang w:eastAsia="it-IT"/>
        </w:rPr>
      </w:pPr>
      <w:r w:rsidRPr="007A658B">
        <w:rPr>
          <w:rFonts w:ascii="Palatino Linotype" w:hAnsi="Palatino Linotype"/>
          <w:lang w:eastAsia="it-IT"/>
        </w:rPr>
        <w:t>Solo ascoltando nel profondo del cuore a chi ci chiama a seguirlo, Gesù Cristo, possiamo davvero ascoltare con un cuore autentico coloro che ci chiamano a servirli. Se la motivazione radicale del nostro essere servi non trova le sue radici nella persona di Cristo, l’alternativa è che le nostre motivazioni siano nutriti dal terreno del nostro ego</w:t>
      </w:r>
      <w:r w:rsidR="006E363F" w:rsidRPr="007A658B">
        <w:rPr>
          <w:rFonts w:ascii="Palatino Linotype" w:hAnsi="Palatino Linotype"/>
          <w:lang w:eastAsia="it-IT"/>
        </w:rPr>
        <w:t>. E la conseguenza è che poi la nostra stessa azione pastorale finisce per inflazionare lo stesso ego</w:t>
      </w:r>
      <w:r w:rsidRPr="007A658B">
        <w:rPr>
          <w:rFonts w:ascii="Palatino Linotype" w:hAnsi="Palatino Linotype"/>
          <w:lang w:eastAsia="it-IT"/>
        </w:rPr>
        <w:t>. L’urgenza di recuperare lo spazio mistico</w:t>
      </w:r>
      <w:r w:rsidR="006E363F" w:rsidRPr="007A658B">
        <w:rPr>
          <w:rFonts w:ascii="Palatino Linotype" w:hAnsi="Palatino Linotype"/>
          <w:lang w:eastAsia="it-IT"/>
        </w:rPr>
        <w:t xml:space="preserve">, </w:t>
      </w:r>
      <w:r w:rsidRPr="007A658B">
        <w:rPr>
          <w:rFonts w:ascii="Palatino Linotype" w:hAnsi="Palatino Linotype"/>
          <w:lang w:eastAsia="it-IT"/>
        </w:rPr>
        <w:t>il terreno sacro dell’incontro con Dio, un terreno nel quale dobbiamo togliere i sandali della nostre certezze e delle nostre maniere di interpretare la realtà con le sue sfide in queste settimane</w:t>
      </w:r>
      <w:r w:rsidR="006E363F" w:rsidRPr="007A658B">
        <w:rPr>
          <w:rFonts w:ascii="Palatino Linotype" w:hAnsi="Palatino Linotype"/>
          <w:lang w:eastAsia="it-IT"/>
        </w:rPr>
        <w:t>,</w:t>
      </w:r>
      <w:r w:rsidRPr="007A658B">
        <w:rPr>
          <w:rFonts w:ascii="Palatino Linotype" w:hAnsi="Palatino Linotype"/>
          <w:lang w:eastAsia="it-IT"/>
        </w:rPr>
        <w:t xml:space="preserve"> è stato ribadito più volte e in varie maniere.</w:t>
      </w:r>
    </w:p>
    <w:p w14:paraId="6B2536A3" w14:textId="07BA6DEA" w:rsidR="00DD2FAA" w:rsidRPr="007A658B" w:rsidRDefault="00DD2FAA" w:rsidP="00DD2FAA">
      <w:pPr>
        <w:snapToGrid w:val="0"/>
        <w:spacing w:after="120"/>
        <w:ind w:firstLine="708"/>
        <w:jc w:val="both"/>
        <w:rPr>
          <w:rFonts w:ascii="Palatino Linotype" w:hAnsi="Palatino Linotype"/>
          <w:lang w:eastAsia="it-IT"/>
        </w:rPr>
      </w:pPr>
      <w:r w:rsidRPr="007A658B">
        <w:rPr>
          <w:rFonts w:ascii="Palatino Linotype" w:hAnsi="Palatino Linotype"/>
          <w:lang w:eastAsia="it-IT"/>
        </w:rPr>
        <w:t xml:space="preserve">Carissimi fratelli, qui abbiamo il primo passo. Qui diamo prova se vogliamo davvero essere figli autentici di Don Bosco. </w:t>
      </w:r>
      <w:r w:rsidR="006E363F" w:rsidRPr="007A658B">
        <w:rPr>
          <w:rFonts w:ascii="Palatino Linotype" w:hAnsi="Palatino Linotype"/>
          <w:lang w:eastAsia="it-IT"/>
        </w:rPr>
        <w:t>Q</w:t>
      </w:r>
      <w:r w:rsidRPr="007A658B">
        <w:rPr>
          <w:rFonts w:ascii="Palatino Linotype" w:hAnsi="Palatino Linotype"/>
          <w:lang w:eastAsia="it-IT"/>
        </w:rPr>
        <w:t>ui diamo prova se davvero amiamo e imitiamo Don Bosco.</w:t>
      </w:r>
    </w:p>
    <w:p w14:paraId="0DAE0BA5" w14:textId="77777777" w:rsidR="00DD2FAA" w:rsidRPr="007A658B" w:rsidRDefault="00DD2FAA" w:rsidP="00DD2FAA">
      <w:pPr>
        <w:snapToGrid w:val="0"/>
        <w:spacing w:after="120"/>
        <w:ind w:firstLine="708"/>
        <w:jc w:val="both"/>
        <w:rPr>
          <w:rFonts w:ascii="Palatino Linotype" w:hAnsi="Palatino Linotype"/>
        </w:rPr>
      </w:pPr>
    </w:p>
    <w:p w14:paraId="69017927" w14:textId="77777777" w:rsidR="00DD2FAA" w:rsidRPr="007A658B" w:rsidRDefault="00DD2FAA" w:rsidP="00DD2FAA">
      <w:pPr>
        <w:pStyle w:val="ListParagraph"/>
        <w:numPr>
          <w:ilvl w:val="0"/>
          <w:numId w:val="3"/>
        </w:numPr>
        <w:snapToGrid w:val="0"/>
        <w:spacing w:after="120" w:line="240" w:lineRule="auto"/>
        <w:contextualSpacing w:val="0"/>
        <w:jc w:val="both"/>
        <w:rPr>
          <w:rFonts w:ascii="Palatino Linotype" w:hAnsi="Palatino Linotype"/>
          <w:b/>
          <w:bCs/>
        </w:rPr>
      </w:pPr>
      <w:r w:rsidRPr="007A658B">
        <w:rPr>
          <w:rFonts w:ascii="Palatino Linotype" w:hAnsi="Palatino Linotype"/>
          <w:b/>
          <w:bCs/>
        </w:rPr>
        <w:t>Conoscere Don Bosco non solo amare Don Bosco</w:t>
      </w:r>
    </w:p>
    <w:p w14:paraId="7891C08E" w14:textId="6D4C8ADB"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Siamo consapevoli che una delle sfide centrali che abbiamo come Salesiani è quella di comunicare la buona novella con la nostra testimonianza e attraverso le nostre proposte educativo pastorali in una cultura che sta subendo un cambio radicale. Se nell’occidente parliamo della indifferenza alla proposta religiosa frutto della sfida della secolarizzazione, notiamo come in altri continenti la sfida prende altre forme, prima di tutto il cambio verso una cultura globalizzata che sposta radicalmente le scale di valori</w:t>
      </w:r>
      <w:r w:rsidR="00AD5966" w:rsidRPr="007A658B">
        <w:rPr>
          <w:rFonts w:ascii="Palatino Linotype" w:hAnsi="Palatino Linotype"/>
          <w:lang w:val="it-IT"/>
        </w:rPr>
        <w:t xml:space="preserve"> e</w:t>
      </w:r>
      <w:r w:rsidRPr="007A658B">
        <w:rPr>
          <w:rFonts w:ascii="Palatino Linotype" w:hAnsi="Palatino Linotype"/>
          <w:lang w:val="it-IT"/>
        </w:rPr>
        <w:t xml:space="preserve"> stili di vita. In un mondo </w:t>
      </w:r>
      <w:r w:rsidR="00AD5966" w:rsidRPr="007A658B">
        <w:rPr>
          <w:rFonts w:ascii="Palatino Linotype" w:hAnsi="Palatino Linotype"/>
          <w:lang w:val="it-IT"/>
        </w:rPr>
        <w:t xml:space="preserve">fluido e </w:t>
      </w:r>
      <w:r w:rsidRPr="007A658B">
        <w:rPr>
          <w:rFonts w:ascii="Palatino Linotype" w:hAnsi="Palatino Linotype"/>
          <w:lang w:val="it-IT"/>
        </w:rPr>
        <w:t>i</w:t>
      </w:r>
      <w:r w:rsidR="00AD5966" w:rsidRPr="007A658B">
        <w:rPr>
          <w:rFonts w:ascii="Palatino Linotype" w:hAnsi="Palatino Linotype"/>
          <w:lang w:val="it-IT"/>
        </w:rPr>
        <w:t>per</w:t>
      </w:r>
      <w:r w:rsidRPr="007A658B">
        <w:rPr>
          <w:rFonts w:ascii="Palatino Linotype" w:hAnsi="Palatino Linotype"/>
          <w:lang w:val="it-IT"/>
        </w:rPr>
        <w:t xml:space="preserve">connesso, quello che </w:t>
      </w:r>
      <w:r w:rsidR="00AD5966" w:rsidRPr="007A658B">
        <w:rPr>
          <w:rFonts w:ascii="Palatino Linotype" w:hAnsi="Palatino Linotype"/>
          <w:lang w:val="it-IT"/>
        </w:rPr>
        <w:t>abbiamo conosciuto</w:t>
      </w:r>
      <w:r w:rsidRPr="007A658B">
        <w:rPr>
          <w:rFonts w:ascii="Palatino Linotype" w:hAnsi="Palatino Linotype"/>
          <w:lang w:val="it-IT"/>
        </w:rPr>
        <w:t xml:space="preserve"> ieri, oggi non è </w:t>
      </w:r>
      <w:r w:rsidR="00AD5966" w:rsidRPr="007A658B">
        <w:rPr>
          <w:rFonts w:ascii="Palatino Linotype" w:hAnsi="Palatino Linotype"/>
          <w:lang w:val="it-IT"/>
        </w:rPr>
        <w:t>radicalmente cambiato</w:t>
      </w:r>
      <w:r w:rsidRPr="007A658B">
        <w:rPr>
          <w:rFonts w:ascii="Palatino Linotype" w:hAnsi="Palatino Linotype"/>
          <w:lang w:val="it-IT"/>
        </w:rPr>
        <w:t xml:space="preserve">: in breve qui si tratta del tema </w:t>
      </w:r>
      <w:r w:rsidR="00AD5966" w:rsidRPr="007A658B">
        <w:rPr>
          <w:rFonts w:ascii="Palatino Linotype" w:hAnsi="Palatino Linotype"/>
          <w:lang w:val="it-IT"/>
        </w:rPr>
        <w:t xml:space="preserve">più volte accennato </w:t>
      </w:r>
      <w:r w:rsidRPr="007A658B">
        <w:rPr>
          <w:rFonts w:ascii="Palatino Linotype" w:hAnsi="Palatino Linotype"/>
          <w:lang w:val="it-IT"/>
        </w:rPr>
        <w:t xml:space="preserve">del </w:t>
      </w:r>
      <w:r w:rsidR="00AD5966" w:rsidRPr="007A658B">
        <w:rPr>
          <w:rFonts w:ascii="Palatino Linotype" w:hAnsi="Palatino Linotype"/>
          <w:lang w:val="it-IT"/>
        </w:rPr>
        <w:t>c</w:t>
      </w:r>
      <w:r w:rsidRPr="007A658B">
        <w:rPr>
          <w:rFonts w:ascii="Palatino Linotype" w:hAnsi="Palatino Linotype"/>
          <w:lang w:val="it-IT"/>
        </w:rPr>
        <w:t>ambio di epoca.</w:t>
      </w:r>
    </w:p>
    <w:p w14:paraId="0A94FD4D" w14:textId="7D697DDB"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Avendo questo cambiamento i suoi effetti a tutto campo, è positivo vedere come la Congregazione fin dal CGS (1972) fino ad oggi è in un continuo cammino di ripensamento e riflessione sulla sua proposta educativo pastorale. </w:t>
      </w:r>
      <w:r w:rsidR="00AD5966" w:rsidRPr="007A658B">
        <w:rPr>
          <w:rFonts w:ascii="Palatino Linotype" w:hAnsi="Palatino Linotype"/>
          <w:lang w:val="it-IT"/>
        </w:rPr>
        <w:t xml:space="preserve">è un processo che </w:t>
      </w:r>
      <w:r w:rsidRPr="007A658B">
        <w:rPr>
          <w:rFonts w:ascii="Palatino Linotype" w:hAnsi="Palatino Linotype"/>
          <w:lang w:val="it-IT"/>
        </w:rPr>
        <w:t>risponde alla domanda “cosa farebbe Don Bosco oggi, in una cultura secolarizzata e globalizzata come la nostra?”</w:t>
      </w:r>
    </w:p>
    <w:p w14:paraId="10C6343D" w14:textId="4EA48AB8" w:rsidR="00DD2FAA" w:rsidRPr="007A658B" w:rsidRDefault="00AD5966"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In tutto questo movimento r</w:t>
      </w:r>
      <w:r w:rsidR="00DD2FAA" w:rsidRPr="007A658B">
        <w:rPr>
          <w:rFonts w:ascii="Palatino Linotype" w:hAnsi="Palatino Linotype"/>
          <w:lang w:val="it-IT"/>
        </w:rPr>
        <w:t>iconosciamo c</w:t>
      </w:r>
      <w:r w:rsidRPr="007A658B">
        <w:rPr>
          <w:rFonts w:ascii="Palatino Linotype" w:hAnsi="Palatino Linotype"/>
          <w:lang w:val="it-IT"/>
        </w:rPr>
        <w:t>om</w:t>
      </w:r>
      <w:r w:rsidR="00DD2FAA" w:rsidRPr="007A658B">
        <w:rPr>
          <w:rFonts w:ascii="Palatino Linotype" w:hAnsi="Palatino Linotype"/>
          <w:lang w:val="it-IT"/>
        </w:rPr>
        <w:t xml:space="preserve">e </w:t>
      </w:r>
      <w:r w:rsidRPr="007A658B">
        <w:rPr>
          <w:rFonts w:ascii="Palatino Linotype" w:hAnsi="Palatino Linotype"/>
          <w:lang w:val="it-IT"/>
        </w:rPr>
        <w:t xml:space="preserve">fin dalle sue origini </w:t>
      </w:r>
      <w:r w:rsidR="00DD2FAA" w:rsidRPr="007A658B">
        <w:rPr>
          <w:rFonts w:ascii="Palatino Linotype" w:hAnsi="Palatino Linotype"/>
          <w:lang w:val="it-IT"/>
        </w:rPr>
        <w:t>la bellezza e la forza del carisma salesiano risiedono proprio nella sua capacità interna di dialogare con la storia dei giovani</w:t>
      </w:r>
      <w:r w:rsidRPr="007A658B">
        <w:rPr>
          <w:rFonts w:ascii="Palatino Linotype" w:hAnsi="Palatino Linotype"/>
          <w:lang w:val="it-IT"/>
        </w:rPr>
        <w:t xml:space="preserve"> che in ogni epoca siamo chiamati a incontrare</w:t>
      </w:r>
      <w:r w:rsidR="00DD2FAA" w:rsidRPr="007A658B">
        <w:rPr>
          <w:rFonts w:ascii="Palatino Linotype" w:hAnsi="Palatino Linotype"/>
          <w:lang w:val="it-IT"/>
        </w:rPr>
        <w:t xml:space="preserve">. Ciò che noi contempliamo a Valdocco, </w:t>
      </w:r>
      <w:r w:rsidRPr="007A658B">
        <w:rPr>
          <w:rFonts w:ascii="Palatino Linotype" w:hAnsi="Palatino Linotype"/>
          <w:lang w:val="it-IT"/>
        </w:rPr>
        <w:t xml:space="preserve">in </w:t>
      </w:r>
      <w:r w:rsidR="00DD2FAA" w:rsidRPr="007A658B">
        <w:rPr>
          <w:rFonts w:ascii="Palatino Linotype" w:hAnsi="Palatino Linotype"/>
          <w:lang w:val="it-IT"/>
        </w:rPr>
        <w:t xml:space="preserve">questa terra santa salesiana, è il soffio dello Spirito che ha guidato Don Bosco e che riconosciamo che continua a guidare anche noi oggi. Le </w:t>
      </w:r>
      <w:r w:rsidR="00DD2FAA" w:rsidRPr="007A658B">
        <w:rPr>
          <w:rFonts w:ascii="Palatino Linotype" w:hAnsi="Palatino Linotype"/>
          <w:i/>
          <w:iCs/>
          <w:lang w:val="it-IT"/>
        </w:rPr>
        <w:t>Costituzioni</w:t>
      </w:r>
      <w:r w:rsidR="00DD2FAA" w:rsidRPr="007A658B">
        <w:rPr>
          <w:rFonts w:ascii="Palatino Linotype" w:hAnsi="Palatino Linotype"/>
          <w:lang w:val="it-IT"/>
        </w:rPr>
        <w:t xml:space="preserve"> iniziano </w:t>
      </w:r>
      <w:r w:rsidRPr="007A658B">
        <w:rPr>
          <w:rFonts w:ascii="Palatino Linotype" w:hAnsi="Palatino Linotype"/>
          <w:lang w:val="it-IT"/>
        </w:rPr>
        <w:t xml:space="preserve">precisamente </w:t>
      </w:r>
      <w:r w:rsidR="00DD2FAA" w:rsidRPr="007A658B">
        <w:rPr>
          <w:rFonts w:ascii="Palatino Linotype" w:hAnsi="Palatino Linotype"/>
          <w:lang w:val="it-IT"/>
        </w:rPr>
        <w:t>con questa fondante e fondamentale certezza:</w:t>
      </w:r>
    </w:p>
    <w:p w14:paraId="1ECEC3A8"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Lo Spirito Santo suscitò, con l’intervento materno di Maria, san Giovanni Bosco.</w:t>
      </w:r>
    </w:p>
    <w:p w14:paraId="7D34C00C"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lastRenderedPageBreak/>
        <w:t>Formò in lui un cuore di padre e di maestro, capace di una dedizione totale: “Ho promesso a Dio che fin l’ultimo mio respiro sarebbe stato per i miei poveri giovani”.</w:t>
      </w:r>
    </w:p>
    <w:p w14:paraId="6BB87927"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Per prolungare nel tempo la sua missione lo guidò nel dar vita a varie forze apostoliche, prima fra tutte la nostra Società.</w:t>
      </w:r>
    </w:p>
    <w:p w14:paraId="1F0CC37B"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La Chiesa ha riconosciuto in questo l’azione di Dio, soprattutto approvando le Costituzioni e proclamando santo il Fondatore.</w:t>
      </w:r>
    </w:p>
    <w:p w14:paraId="47B41854"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Da questa presenza attiva dello Spirito attingiamo l’energia per la nostra fedeltà e il sostegno della nostra speranza. (Cost 1)</w:t>
      </w:r>
    </w:p>
    <w:p w14:paraId="631635C4"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p>
    <w:p w14:paraId="66198594" w14:textId="6AA59493"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Il carisma salesiano racchiude un invito innato a metterci di fronte ai giovani nello stesso modo in cui Don Bosco si metteva di fronte a Bartolomeo Garelli... “suo amico”!</w:t>
      </w:r>
    </w:p>
    <w:p w14:paraId="7C2675C0" w14:textId="5C8445C9"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Tutto questo </w:t>
      </w:r>
      <w:r w:rsidR="000472A1" w:rsidRPr="007A658B">
        <w:rPr>
          <w:rFonts w:ascii="Palatino Linotype" w:hAnsi="Palatino Linotype"/>
          <w:lang w:val="it-IT"/>
        </w:rPr>
        <w:t>sembra</w:t>
      </w:r>
      <w:r w:rsidRPr="007A658B">
        <w:rPr>
          <w:rFonts w:ascii="Palatino Linotype" w:hAnsi="Palatino Linotype"/>
          <w:lang w:val="it-IT"/>
        </w:rPr>
        <w:t xml:space="preserve"> molto facile </w:t>
      </w:r>
      <w:r w:rsidR="000472A1" w:rsidRPr="007A658B">
        <w:rPr>
          <w:rFonts w:ascii="Palatino Linotype" w:hAnsi="Palatino Linotype"/>
          <w:lang w:val="it-IT"/>
        </w:rPr>
        <w:t xml:space="preserve">a </w:t>
      </w:r>
      <w:r w:rsidRPr="007A658B">
        <w:rPr>
          <w:rFonts w:ascii="Palatino Linotype" w:hAnsi="Palatino Linotype"/>
          <w:lang w:val="it-IT"/>
        </w:rPr>
        <w:t>dirlo, s</w:t>
      </w:r>
      <w:r w:rsidR="000472A1" w:rsidRPr="007A658B">
        <w:rPr>
          <w:rFonts w:ascii="Palatino Linotype" w:hAnsi="Palatino Linotype"/>
          <w:lang w:val="it-IT"/>
        </w:rPr>
        <w:t xml:space="preserve">i presenta come </w:t>
      </w:r>
      <w:r w:rsidRPr="007A658B">
        <w:rPr>
          <w:rFonts w:ascii="Palatino Linotype" w:hAnsi="Palatino Linotype"/>
          <w:lang w:val="it-IT"/>
        </w:rPr>
        <w:t xml:space="preserve">un'esortazione amicale. In realtà, </w:t>
      </w:r>
      <w:r w:rsidR="000472A1" w:rsidRPr="007A658B">
        <w:rPr>
          <w:rFonts w:ascii="Palatino Linotype" w:hAnsi="Palatino Linotype"/>
          <w:lang w:val="it-IT"/>
        </w:rPr>
        <w:t xml:space="preserve">nasconde dentro di sé </w:t>
      </w:r>
      <w:r w:rsidRPr="007A658B">
        <w:rPr>
          <w:rFonts w:ascii="Palatino Linotype" w:hAnsi="Palatino Linotype"/>
          <w:lang w:val="it-IT"/>
        </w:rPr>
        <w:t>l</w:t>
      </w:r>
      <w:r w:rsidR="000472A1" w:rsidRPr="007A658B">
        <w:rPr>
          <w:rFonts w:ascii="Palatino Linotype" w:hAnsi="Palatino Linotype"/>
          <w:lang w:val="it-IT"/>
        </w:rPr>
        <w:t>’</w:t>
      </w:r>
      <w:r w:rsidRPr="007A658B">
        <w:rPr>
          <w:rFonts w:ascii="Palatino Linotype" w:hAnsi="Palatino Linotype"/>
          <w:lang w:val="it-IT"/>
        </w:rPr>
        <w:t xml:space="preserve">urgente invito a noi, figli di Don Bosco, affinché nell’oggi della storia, là dove noi ci troviamo, riproponiamo il carisma salesiano in modo adeguato e significativo. </w:t>
      </w:r>
      <w:r w:rsidR="007231B5" w:rsidRPr="007A658B">
        <w:rPr>
          <w:rFonts w:ascii="Palatino Linotype" w:hAnsi="Palatino Linotype"/>
          <w:lang w:val="it-IT"/>
        </w:rPr>
        <w:t>Però, c</w:t>
      </w:r>
      <w:r w:rsidRPr="007A658B">
        <w:rPr>
          <w:rFonts w:ascii="Palatino Linotype" w:hAnsi="Palatino Linotype"/>
          <w:lang w:val="it-IT"/>
        </w:rPr>
        <w:t xml:space="preserve">’è una condizione </w:t>
      </w:r>
      <w:r w:rsidR="007231B5" w:rsidRPr="007A658B">
        <w:rPr>
          <w:rFonts w:ascii="Palatino Linotype" w:hAnsi="Palatino Linotype"/>
          <w:lang w:val="it-IT"/>
        </w:rPr>
        <w:t xml:space="preserve">indispensabile </w:t>
      </w:r>
      <w:r w:rsidRPr="007A658B">
        <w:rPr>
          <w:rFonts w:ascii="Palatino Linotype" w:hAnsi="Palatino Linotype"/>
          <w:lang w:val="it-IT"/>
        </w:rPr>
        <w:t xml:space="preserve">che </w:t>
      </w:r>
      <w:r w:rsidR="007231B5" w:rsidRPr="007A658B">
        <w:rPr>
          <w:rFonts w:ascii="Palatino Linotype" w:hAnsi="Palatino Linotype"/>
          <w:lang w:val="it-IT"/>
        </w:rPr>
        <w:t xml:space="preserve">ci </w:t>
      </w:r>
      <w:r w:rsidRPr="007A658B">
        <w:rPr>
          <w:rFonts w:ascii="Palatino Linotype" w:hAnsi="Palatino Linotype"/>
          <w:lang w:val="it-IT"/>
        </w:rPr>
        <w:t xml:space="preserve">permette </w:t>
      </w:r>
      <w:r w:rsidR="007231B5" w:rsidRPr="007A658B">
        <w:rPr>
          <w:rFonts w:ascii="Palatino Linotype" w:hAnsi="Palatino Linotype"/>
          <w:lang w:val="it-IT"/>
        </w:rPr>
        <w:t>di</w:t>
      </w:r>
      <w:r w:rsidRPr="007A658B">
        <w:rPr>
          <w:rFonts w:ascii="Palatino Linotype" w:hAnsi="Palatino Linotype"/>
          <w:lang w:val="it-IT"/>
        </w:rPr>
        <w:t xml:space="preserve"> fare questo cammino: la conoscenza vera e seria di bene Don Bosco.</w:t>
      </w:r>
      <w:r w:rsidR="007231B5" w:rsidRPr="007A658B">
        <w:rPr>
          <w:rFonts w:ascii="Palatino Linotype" w:hAnsi="Palatino Linotype"/>
          <w:lang w:val="it-IT"/>
        </w:rPr>
        <w:t xml:space="preserve"> N</w:t>
      </w:r>
      <w:r w:rsidRPr="007A658B">
        <w:rPr>
          <w:rFonts w:ascii="Palatino Linotype" w:hAnsi="Palatino Linotype"/>
          <w:lang w:val="it-IT"/>
        </w:rPr>
        <w:t>on possiamo dire di «amare» veramente Don Bosco, se non siamo impegnati seriamente a «conoscere» Don Bosco.</w:t>
      </w:r>
    </w:p>
    <w:p w14:paraId="6A8031AC" w14:textId="65354FA6"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Spesso il rischio è di </w:t>
      </w:r>
      <w:r w:rsidR="007231B5" w:rsidRPr="007A658B">
        <w:rPr>
          <w:rFonts w:ascii="Palatino Linotype" w:hAnsi="Palatino Linotype"/>
          <w:lang w:val="it-IT"/>
        </w:rPr>
        <w:t xml:space="preserve">accontentarci </w:t>
      </w:r>
      <w:r w:rsidRPr="007A658B">
        <w:rPr>
          <w:rFonts w:ascii="Palatino Linotype" w:hAnsi="Palatino Linotype"/>
          <w:lang w:val="it-IT"/>
        </w:rPr>
        <w:t xml:space="preserve">con una conoscenza di Don Bosco che non riesce a connettersi con le sfide attuali. Con una conoscenza superficiale di Don Bosco, siamo </w:t>
      </w:r>
      <w:r w:rsidR="007231B5" w:rsidRPr="007A658B">
        <w:rPr>
          <w:rFonts w:ascii="Palatino Linotype" w:hAnsi="Palatino Linotype"/>
          <w:lang w:val="it-IT"/>
        </w:rPr>
        <w:t xml:space="preserve">davvero </w:t>
      </w:r>
      <w:r w:rsidRPr="007A658B">
        <w:rPr>
          <w:rFonts w:ascii="Palatino Linotype" w:hAnsi="Palatino Linotype"/>
          <w:lang w:val="it-IT"/>
        </w:rPr>
        <w:t>poveri di quel bagaglio carismatico che ci rende autentici figli suoi. Senza conoscere Don Bosco non possiamo e no</w:t>
      </w:r>
      <w:r w:rsidR="007231B5" w:rsidRPr="007A658B">
        <w:rPr>
          <w:rFonts w:ascii="Palatino Linotype" w:hAnsi="Palatino Linotype"/>
          <w:lang w:val="it-IT"/>
        </w:rPr>
        <w:t>n</w:t>
      </w:r>
      <w:r w:rsidRPr="007A658B">
        <w:rPr>
          <w:rFonts w:ascii="Palatino Linotype" w:hAnsi="Palatino Linotype"/>
          <w:lang w:val="it-IT"/>
        </w:rPr>
        <w:t xml:space="preserve"> arriviamo a incarnare Don Bosco nella culture dove siamo. </w:t>
      </w:r>
      <w:r w:rsidR="007231B5" w:rsidRPr="007A658B">
        <w:rPr>
          <w:rFonts w:ascii="Palatino Linotype" w:hAnsi="Palatino Linotype"/>
          <w:lang w:val="it-IT"/>
        </w:rPr>
        <w:t xml:space="preserve">Ogni sforzo in questa povertà di conoscenza carismatica risulta solamente in </w:t>
      </w:r>
      <w:r w:rsidRPr="007A658B">
        <w:rPr>
          <w:rFonts w:ascii="Palatino Linotype" w:hAnsi="Palatino Linotype"/>
          <w:lang w:val="it-IT"/>
        </w:rPr>
        <w:t>operazioni carismatic</w:t>
      </w:r>
      <w:r w:rsidR="007231B5" w:rsidRPr="007A658B">
        <w:rPr>
          <w:rFonts w:ascii="Palatino Linotype" w:hAnsi="Palatino Linotype"/>
          <w:lang w:val="it-IT"/>
        </w:rPr>
        <w:t>he di</w:t>
      </w:r>
      <w:r w:rsidRPr="007A658B">
        <w:rPr>
          <w:rFonts w:ascii="Palatino Linotype" w:hAnsi="Palatino Linotype"/>
          <w:lang w:val="it-IT"/>
        </w:rPr>
        <w:t xml:space="preserve"> cosme</w:t>
      </w:r>
      <w:r w:rsidR="007231B5" w:rsidRPr="007A658B">
        <w:rPr>
          <w:rFonts w:ascii="Palatino Linotype" w:hAnsi="Palatino Linotype"/>
          <w:lang w:val="it-IT"/>
        </w:rPr>
        <w:t>s</w:t>
      </w:r>
      <w:r w:rsidRPr="007A658B">
        <w:rPr>
          <w:rFonts w:ascii="Palatino Linotype" w:hAnsi="Palatino Linotype"/>
          <w:lang w:val="it-IT"/>
        </w:rPr>
        <w:t xml:space="preserve">i, che </w:t>
      </w:r>
      <w:r w:rsidR="007231B5" w:rsidRPr="007A658B">
        <w:rPr>
          <w:rFonts w:ascii="Palatino Linotype" w:hAnsi="Palatino Linotype"/>
          <w:lang w:val="it-IT"/>
        </w:rPr>
        <w:t>alla fine sono u</w:t>
      </w:r>
      <w:r w:rsidRPr="007A658B">
        <w:rPr>
          <w:rFonts w:ascii="Palatino Linotype" w:hAnsi="Palatino Linotype"/>
          <w:lang w:val="it-IT"/>
        </w:rPr>
        <w:t>n tradimento d</w:t>
      </w:r>
      <w:r w:rsidR="007231B5" w:rsidRPr="007A658B">
        <w:rPr>
          <w:rFonts w:ascii="Palatino Linotype" w:hAnsi="Palatino Linotype"/>
          <w:lang w:val="it-IT"/>
        </w:rPr>
        <w:t>ella stessa eredità di</w:t>
      </w:r>
      <w:r w:rsidRPr="007A658B">
        <w:rPr>
          <w:rFonts w:ascii="Palatino Linotype" w:hAnsi="Palatino Linotype"/>
          <w:lang w:val="it-IT"/>
        </w:rPr>
        <w:t xml:space="preserve"> Don Bosco.</w:t>
      </w:r>
    </w:p>
    <w:p w14:paraId="52FE751D" w14:textId="02015741" w:rsidR="00DD2FAA" w:rsidRPr="007A658B" w:rsidRDefault="007231B5"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Se desideriamo che </w:t>
      </w:r>
      <w:r w:rsidR="00DD2FAA" w:rsidRPr="007A658B">
        <w:rPr>
          <w:rFonts w:ascii="Palatino Linotype" w:hAnsi="Palatino Linotype"/>
          <w:lang w:val="it-IT"/>
        </w:rPr>
        <w:t>il carisma salesiano sia in grado di dialogare con la cultura</w:t>
      </w:r>
      <w:r w:rsidRPr="007A658B">
        <w:rPr>
          <w:rFonts w:ascii="Palatino Linotype" w:hAnsi="Palatino Linotype"/>
          <w:lang w:val="it-IT"/>
        </w:rPr>
        <w:t xml:space="preserve"> attuale, le culture</w:t>
      </w:r>
      <w:r w:rsidR="00DD2FAA" w:rsidRPr="007A658B">
        <w:rPr>
          <w:rFonts w:ascii="Palatino Linotype" w:hAnsi="Palatino Linotype"/>
          <w:lang w:val="it-IT"/>
        </w:rPr>
        <w:t xml:space="preserve"> attual</w:t>
      </w:r>
      <w:r w:rsidRPr="007A658B">
        <w:rPr>
          <w:rFonts w:ascii="Palatino Linotype" w:hAnsi="Palatino Linotype"/>
          <w:lang w:val="it-IT"/>
        </w:rPr>
        <w:t>i</w:t>
      </w:r>
      <w:r w:rsidR="00DD2FAA" w:rsidRPr="007A658B">
        <w:rPr>
          <w:rFonts w:ascii="Palatino Linotype" w:hAnsi="Palatino Linotype"/>
          <w:lang w:val="it-IT"/>
        </w:rPr>
        <w:t>, d</w:t>
      </w:r>
      <w:r w:rsidRPr="007A658B">
        <w:rPr>
          <w:rFonts w:ascii="Palatino Linotype" w:hAnsi="Palatino Linotype"/>
          <w:lang w:val="it-IT"/>
        </w:rPr>
        <w:t xml:space="preserve">obbiamo </w:t>
      </w:r>
      <w:r w:rsidR="00DD2FAA" w:rsidRPr="007A658B">
        <w:rPr>
          <w:rFonts w:ascii="Palatino Linotype" w:hAnsi="Palatino Linotype"/>
          <w:lang w:val="it-IT"/>
        </w:rPr>
        <w:t xml:space="preserve">continuamente </w:t>
      </w:r>
      <w:r w:rsidRPr="007A658B">
        <w:rPr>
          <w:rFonts w:ascii="Palatino Linotype" w:hAnsi="Palatino Linotype"/>
          <w:lang w:val="it-IT"/>
        </w:rPr>
        <w:t xml:space="preserve">approfondirlo per sé stesso e </w:t>
      </w:r>
      <w:r w:rsidR="00DD2FAA" w:rsidRPr="007A658B">
        <w:rPr>
          <w:rFonts w:ascii="Palatino Linotype" w:hAnsi="Palatino Linotype"/>
          <w:lang w:val="it-IT"/>
        </w:rPr>
        <w:t xml:space="preserve">alla luce delle </w:t>
      </w:r>
      <w:r w:rsidRPr="007A658B">
        <w:rPr>
          <w:rFonts w:ascii="Palatino Linotype" w:hAnsi="Palatino Linotype"/>
          <w:lang w:val="it-IT"/>
        </w:rPr>
        <w:t xml:space="preserve">sempre </w:t>
      </w:r>
      <w:r w:rsidR="00DD2FAA" w:rsidRPr="007A658B">
        <w:rPr>
          <w:rFonts w:ascii="Palatino Linotype" w:hAnsi="Palatino Linotype"/>
          <w:lang w:val="it-IT"/>
        </w:rPr>
        <w:t xml:space="preserve">nuove condizioni in cui viviamo. Il bagaglio che abbiamo ricevuto all'inizio della nostra fase formativa iniziale se non è </w:t>
      </w:r>
      <w:r w:rsidRPr="007A658B">
        <w:rPr>
          <w:rFonts w:ascii="Palatino Linotype" w:hAnsi="Palatino Linotype"/>
          <w:lang w:val="it-IT"/>
        </w:rPr>
        <w:t xml:space="preserve">seriamente </w:t>
      </w:r>
      <w:r w:rsidR="00DD2FAA" w:rsidRPr="007A658B">
        <w:rPr>
          <w:rFonts w:ascii="Palatino Linotype" w:hAnsi="Palatino Linotype"/>
          <w:lang w:val="it-IT"/>
        </w:rPr>
        <w:t>approfondito oggi non è sufficiente, semplicemente è inutile</w:t>
      </w:r>
      <w:r w:rsidRPr="007A658B">
        <w:rPr>
          <w:rFonts w:ascii="Palatino Linotype" w:hAnsi="Palatino Linotype"/>
          <w:lang w:val="it-IT"/>
        </w:rPr>
        <w:t>,</w:t>
      </w:r>
      <w:r w:rsidR="00DD2FAA" w:rsidRPr="007A658B">
        <w:rPr>
          <w:rFonts w:ascii="Palatino Linotype" w:hAnsi="Palatino Linotype"/>
          <w:lang w:val="it-IT"/>
        </w:rPr>
        <w:t xml:space="preserve"> se non addirittura dannoso.</w:t>
      </w:r>
    </w:p>
    <w:p w14:paraId="06DFCD61" w14:textId="2AFABCCA"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In questo </w:t>
      </w:r>
      <w:r w:rsidR="007231B5" w:rsidRPr="007A658B">
        <w:rPr>
          <w:rFonts w:ascii="Palatino Linotype" w:hAnsi="Palatino Linotype"/>
          <w:lang w:val="it-IT"/>
        </w:rPr>
        <w:t>direzione</w:t>
      </w:r>
      <w:r w:rsidRPr="007A658B">
        <w:rPr>
          <w:rFonts w:ascii="Palatino Linotype" w:hAnsi="Palatino Linotype"/>
          <w:lang w:val="it-IT"/>
        </w:rPr>
        <w:t xml:space="preserve">, la Congregazione ha fatto e sta facendo un enorme sforzo per rileggere la vita di Don Bosco, il carisma salesiano alla luce delle attuali condizioni sociali e culturali, in tutte le parti del mondo. È un patrimonio che abbiamo, ma corriamo il rischio di non conoscerlo perché non riusciamo a studiarlo come merita. La perdita di memoria rischia non solo farci perdere il contatto con il tesoro che abbiamo, ma rischia di farci anche credere che questo tesoro non esista. E questo sarà davvero tragico non tanto </w:t>
      </w:r>
      <w:r w:rsidR="007231B5" w:rsidRPr="007A658B">
        <w:rPr>
          <w:rFonts w:ascii="Palatino Linotype" w:hAnsi="Palatino Linotype"/>
          <w:lang w:val="it-IT"/>
        </w:rPr>
        <w:t xml:space="preserve">e soltanto </w:t>
      </w:r>
      <w:r w:rsidRPr="007A658B">
        <w:rPr>
          <w:rFonts w:ascii="Palatino Linotype" w:hAnsi="Palatino Linotype"/>
          <w:lang w:val="it-IT"/>
        </w:rPr>
        <w:t>per noi Salesiani, ma per quelle folle di giovani che ci stanno aspettando.</w:t>
      </w:r>
    </w:p>
    <w:p w14:paraId="0CDC35D1" w14:textId="77777777" w:rsidR="0022369E"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L’urgenza di tale approfondimento </w:t>
      </w:r>
      <w:r w:rsidR="006B3C8C" w:rsidRPr="007A658B">
        <w:rPr>
          <w:rFonts w:ascii="Palatino Linotype" w:hAnsi="Palatino Linotype"/>
          <w:lang w:val="it-IT"/>
        </w:rPr>
        <w:t xml:space="preserve">non è solo di natura intellettualistica ma </w:t>
      </w:r>
      <w:r w:rsidRPr="007A658B">
        <w:rPr>
          <w:rFonts w:ascii="Palatino Linotype" w:hAnsi="Palatino Linotype"/>
          <w:lang w:val="it-IT"/>
        </w:rPr>
        <w:t xml:space="preserve">tocca la sete che esiste per una </w:t>
      </w:r>
      <w:r w:rsidR="006B3C8C" w:rsidRPr="007A658B">
        <w:rPr>
          <w:rFonts w:ascii="Palatino Linotype" w:hAnsi="Palatino Linotype"/>
          <w:lang w:val="it-IT"/>
        </w:rPr>
        <w:t xml:space="preserve">seria </w:t>
      </w:r>
      <w:r w:rsidRPr="007A658B">
        <w:rPr>
          <w:rFonts w:ascii="Palatino Linotype" w:hAnsi="Palatino Linotype"/>
          <w:lang w:val="it-IT"/>
        </w:rPr>
        <w:t xml:space="preserve">formazione carismatica dei laici nelle nostre CEP. Il Documento Finale questo tema lo tratta spesso e in maniera sistematica. I laici che oggi partecipano con noi alla missione salesiana sono persone desiderose di una più chiara proposta formativa salesianamente significativa. Non possiamo vivere questi spazi di convergenza educativo </w:t>
      </w:r>
      <w:r w:rsidRPr="007A658B">
        <w:rPr>
          <w:rFonts w:ascii="Palatino Linotype" w:hAnsi="Palatino Linotype"/>
          <w:lang w:val="it-IT"/>
        </w:rPr>
        <w:lastRenderedPageBreak/>
        <w:t xml:space="preserve">pastorale se il nostro linguaggio e il nostro modo di comunicare il carisma non hanno la capacità </w:t>
      </w:r>
      <w:r w:rsidR="0022369E" w:rsidRPr="007A658B">
        <w:rPr>
          <w:rFonts w:ascii="Palatino Linotype" w:hAnsi="Palatino Linotype"/>
          <w:lang w:val="it-IT"/>
        </w:rPr>
        <w:t xml:space="preserve">conoscitiva </w:t>
      </w:r>
      <w:r w:rsidRPr="007A658B">
        <w:rPr>
          <w:rFonts w:ascii="Palatino Linotype" w:hAnsi="Palatino Linotype"/>
          <w:lang w:val="it-IT"/>
        </w:rPr>
        <w:t xml:space="preserve">e la preparazione </w:t>
      </w:r>
      <w:r w:rsidR="0022369E" w:rsidRPr="007A658B">
        <w:rPr>
          <w:rFonts w:ascii="Palatino Linotype" w:hAnsi="Palatino Linotype"/>
          <w:lang w:val="it-IT"/>
        </w:rPr>
        <w:t>giusta per</w:t>
      </w:r>
      <w:r w:rsidRPr="007A658B">
        <w:rPr>
          <w:rFonts w:ascii="Palatino Linotype" w:hAnsi="Palatino Linotype"/>
          <w:lang w:val="it-IT"/>
        </w:rPr>
        <w:t xml:space="preserve"> suscitare curiosità e attenzione da parte di coloro che vivono con noi la missione salesiana.</w:t>
      </w:r>
    </w:p>
    <w:p w14:paraId="10F7CB50" w14:textId="37C3E7EA" w:rsidR="00DD2FAA" w:rsidRPr="007A658B" w:rsidRDefault="00DD2FAA" w:rsidP="0022369E">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Non basta dire che amiamo Don Bosco.</w:t>
      </w:r>
      <w:r w:rsidR="0022369E" w:rsidRPr="007A658B">
        <w:rPr>
          <w:rFonts w:ascii="Palatino Linotype" w:hAnsi="Palatino Linotype"/>
          <w:lang w:val="it-IT"/>
        </w:rPr>
        <w:t xml:space="preserve"> </w:t>
      </w:r>
      <w:r w:rsidRPr="007A658B">
        <w:rPr>
          <w:rFonts w:ascii="Palatino Linotype" w:hAnsi="Palatino Linotype"/>
          <w:lang w:val="it-IT"/>
        </w:rPr>
        <w:t xml:space="preserve">Il vero “amore” per Don Bosco implica l'impegno di conoscerlo e studiarlo </w:t>
      </w:r>
      <w:r w:rsidR="0022369E" w:rsidRPr="007A658B">
        <w:rPr>
          <w:rFonts w:ascii="Palatino Linotype" w:hAnsi="Palatino Linotype"/>
          <w:lang w:val="it-IT"/>
        </w:rPr>
        <w:t xml:space="preserve">e </w:t>
      </w:r>
      <w:r w:rsidRPr="007A658B">
        <w:rPr>
          <w:rFonts w:ascii="Palatino Linotype" w:hAnsi="Palatino Linotype"/>
          <w:lang w:val="it-IT"/>
        </w:rPr>
        <w:t xml:space="preserve">non solo alla luce del suo tempo, ma anche </w:t>
      </w:r>
      <w:r w:rsidR="0022369E" w:rsidRPr="007A658B">
        <w:rPr>
          <w:rFonts w:ascii="Palatino Linotype" w:hAnsi="Palatino Linotype"/>
          <w:lang w:val="it-IT"/>
        </w:rPr>
        <w:t>alla luce d</w:t>
      </w:r>
      <w:r w:rsidRPr="007A658B">
        <w:rPr>
          <w:rFonts w:ascii="Palatino Linotype" w:hAnsi="Palatino Linotype"/>
          <w:lang w:val="it-IT"/>
        </w:rPr>
        <w:t>el grande potenziale della sua attualità</w:t>
      </w:r>
      <w:r w:rsidR="0022369E" w:rsidRPr="007A658B">
        <w:rPr>
          <w:rFonts w:ascii="Palatino Linotype" w:hAnsi="Palatino Linotype"/>
          <w:lang w:val="it-IT"/>
        </w:rPr>
        <w:t>,</w:t>
      </w:r>
      <w:r w:rsidRPr="007A658B">
        <w:rPr>
          <w:rFonts w:ascii="Palatino Linotype" w:hAnsi="Palatino Linotype"/>
          <w:lang w:val="it-IT"/>
        </w:rPr>
        <w:t xml:space="preserve"> alla luce del nostro tempo. Il Rettor Maggiore don Pascual Chávez, aveva invitato tutta la Congregazione e la Famiglia Salesiana perché i tre anni che hanno preceduto il «Bicentenario della nascita di Don Bosco 1815-2013».</w:t>
      </w:r>
      <w:r w:rsidRPr="007A658B">
        <w:rPr>
          <w:rStyle w:val="FootnoteReference"/>
          <w:rFonts w:ascii="Palatino Linotype" w:hAnsi="Palatino Linotype"/>
          <w:lang w:val="it-IT"/>
        </w:rPr>
        <w:footnoteReference w:id="3"/>
      </w:r>
      <w:r w:rsidRPr="007A658B">
        <w:rPr>
          <w:rFonts w:ascii="Palatino Linotype" w:hAnsi="Palatino Linotype"/>
          <w:lang w:val="it-IT"/>
        </w:rPr>
        <w:t xml:space="preserve"> È un invito che è più che mai attuale. Questo Capitolo Generale è una chiamata e un'opportunità per rafforzare la conoscenza storica, pedagogica e spirituale del nostro Padre e Maestro.</w:t>
      </w:r>
    </w:p>
    <w:p w14:paraId="0D3F72D7" w14:textId="6B0E6E53" w:rsidR="00DD2FAA" w:rsidRPr="007A658B" w:rsidRDefault="00DD2FAA" w:rsidP="0022369E">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Riconosciamo carissimi fratelli, che </w:t>
      </w:r>
      <w:r w:rsidR="0022369E" w:rsidRPr="007A658B">
        <w:rPr>
          <w:rFonts w:ascii="Palatino Linotype" w:hAnsi="Palatino Linotype"/>
          <w:lang w:val="it-IT"/>
        </w:rPr>
        <w:t>a questo punto questo tema si collega con quello precedente – la c</w:t>
      </w:r>
      <w:r w:rsidR="0022369E" w:rsidRPr="007A658B">
        <w:rPr>
          <w:rFonts w:ascii="Palatino Linotype" w:hAnsi="Palatino Linotype"/>
          <w:lang w:val="it-IT"/>
        </w:rPr>
        <w:t>onversione</w:t>
      </w:r>
      <w:r w:rsidR="0022369E" w:rsidRPr="007A658B">
        <w:rPr>
          <w:rFonts w:ascii="Palatino Linotype" w:hAnsi="Palatino Linotype"/>
          <w:lang w:val="it-IT"/>
        </w:rPr>
        <w:t xml:space="preserve"> </w:t>
      </w:r>
      <w:r w:rsidR="0022369E" w:rsidRPr="007A658B">
        <w:rPr>
          <w:rFonts w:ascii="Palatino Linotype" w:hAnsi="Palatino Linotype"/>
          <w:lang w:val="it-IT"/>
        </w:rPr>
        <w:t>p</w:t>
      </w:r>
      <w:r w:rsidR="0022369E" w:rsidRPr="007A658B">
        <w:rPr>
          <w:rFonts w:ascii="Palatino Linotype" w:hAnsi="Palatino Linotype"/>
          <w:lang w:val="it-IT"/>
        </w:rPr>
        <w:t>erson</w:t>
      </w:r>
      <w:r w:rsidR="0022369E" w:rsidRPr="007A658B">
        <w:rPr>
          <w:rFonts w:ascii="Palatino Linotype" w:hAnsi="Palatino Linotype"/>
          <w:lang w:val="it-IT"/>
        </w:rPr>
        <w:t xml:space="preserve">ale. </w:t>
      </w:r>
      <w:r w:rsidR="0022369E" w:rsidRPr="007A658B">
        <w:rPr>
          <w:rFonts w:ascii="Palatino Linotype" w:hAnsi="Palatino Linotype"/>
          <w:lang w:val="it-IT"/>
        </w:rPr>
        <w:t>S</w:t>
      </w:r>
      <w:r w:rsidRPr="007A658B">
        <w:rPr>
          <w:rFonts w:ascii="Palatino Linotype" w:hAnsi="Palatino Linotype"/>
          <w:lang w:val="it-IT"/>
        </w:rPr>
        <w:t>e</w:t>
      </w:r>
      <w:r w:rsidR="0022369E" w:rsidRPr="007A658B">
        <w:rPr>
          <w:rFonts w:ascii="Palatino Linotype" w:hAnsi="Palatino Linotype"/>
          <w:lang w:val="it-IT"/>
        </w:rPr>
        <w:t xml:space="preserve"> </w:t>
      </w:r>
      <w:r w:rsidRPr="007A658B">
        <w:rPr>
          <w:rFonts w:ascii="Palatino Linotype" w:hAnsi="Palatino Linotype"/>
          <w:lang w:val="it-IT"/>
        </w:rPr>
        <w:t xml:space="preserve">non conosciamo Don Bosco e se non lo studiamo, non possiamo comprendere le dinamiche </w:t>
      </w:r>
      <w:r w:rsidR="0022369E" w:rsidRPr="007A658B">
        <w:rPr>
          <w:rFonts w:ascii="Palatino Linotype" w:hAnsi="Palatino Linotype"/>
          <w:lang w:val="it-IT"/>
        </w:rPr>
        <w:t xml:space="preserve">e le fatiche </w:t>
      </w:r>
      <w:r w:rsidRPr="007A658B">
        <w:rPr>
          <w:rFonts w:ascii="Palatino Linotype" w:hAnsi="Palatino Linotype"/>
          <w:lang w:val="it-IT"/>
        </w:rPr>
        <w:t xml:space="preserve">del suo cammino spirituale e </w:t>
      </w:r>
      <w:r w:rsidR="0022369E" w:rsidRPr="007A658B">
        <w:rPr>
          <w:rFonts w:ascii="Palatino Linotype" w:hAnsi="Palatino Linotype"/>
          <w:lang w:val="it-IT"/>
        </w:rPr>
        <w:t xml:space="preserve">per conseguenza </w:t>
      </w:r>
      <w:r w:rsidRPr="007A658B">
        <w:rPr>
          <w:rFonts w:ascii="Palatino Linotype" w:hAnsi="Palatino Linotype"/>
          <w:lang w:val="it-IT"/>
        </w:rPr>
        <w:t>le radici delle sue scelte pastorali. Arriviamo ad amarlo solo superficialmente, senza la vera capacita di imitarlo</w:t>
      </w:r>
      <w:r w:rsidR="0022369E" w:rsidRPr="007A658B">
        <w:rPr>
          <w:rFonts w:ascii="Palatino Linotype" w:hAnsi="Palatino Linotype"/>
          <w:lang w:val="it-IT"/>
        </w:rPr>
        <w:t xml:space="preserve"> come l’uomo profondamente santo</w:t>
      </w:r>
      <w:r w:rsidRPr="007A658B">
        <w:rPr>
          <w:rFonts w:ascii="Palatino Linotype" w:hAnsi="Palatino Linotype"/>
          <w:lang w:val="it-IT"/>
        </w:rPr>
        <w:t>. Soprattutto sarà impossibile inculturare oggi il suo carisma nei diversi contesti e nelle diverse situazioni.</w:t>
      </w:r>
      <w:r w:rsidR="0022369E" w:rsidRPr="007A658B">
        <w:rPr>
          <w:rFonts w:ascii="Palatino Linotype" w:hAnsi="Palatino Linotype"/>
          <w:lang w:val="it-IT"/>
        </w:rPr>
        <w:t xml:space="preserve"> </w:t>
      </w:r>
      <w:r w:rsidRPr="007A658B">
        <w:rPr>
          <w:rFonts w:ascii="Palatino Linotype" w:hAnsi="Palatino Linotype"/>
          <w:lang w:val="it-IT"/>
        </w:rPr>
        <w:t>Solo rafforzando la nostra identità carismatica, potremo offrire alla Chiesa e alla Società un</w:t>
      </w:r>
      <w:r w:rsidR="0022369E" w:rsidRPr="007A658B">
        <w:rPr>
          <w:rFonts w:ascii="Palatino Linotype" w:hAnsi="Palatino Linotype"/>
          <w:lang w:val="it-IT"/>
        </w:rPr>
        <w:t xml:space="preserve">a testimonianza credibile e una proposta educativo pastorale </w:t>
      </w:r>
      <w:r w:rsidRPr="007A658B">
        <w:rPr>
          <w:rFonts w:ascii="Palatino Linotype" w:hAnsi="Palatino Linotype"/>
          <w:lang w:val="it-IT"/>
        </w:rPr>
        <w:t>significativ</w:t>
      </w:r>
      <w:r w:rsidR="0022369E" w:rsidRPr="007A658B">
        <w:rPr>
          <w:rFonts w:ascii="Palatino Linotype" w:hAnsi="Palatino Linotype"/>
          <w:lang w:val="it-IT"/>
        </w:rPr>
        <w:t>a</w:t>
      </w:r>
      <w:r w:rsidRPr="007A658B">
        <w:rPr>
          <w:rFonts w:ascii="Palatino Linotype" w:hAnsi="Palatino Linotype"/>
          <w:lang w:val="it-IT"/>
        </w:rPr>
        <w:t xml:space="preserve"> e rilevante ai giovani.</w:t>
      </w:r>
    </w:p>
    <w:p w14:paraId="56254D1D"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cs="Times"/>
          <w:lang w:val="it-IT"/>
        </w:rPr>
      </w:pPr>
    </w:p>
    <w:p w14:paraId="700C3569" w14:textId="77777777" w:rsidR="00DD2FAA" w:rsidRPr="007A658B" w:rsidRDefault="00DD2FAA" w:rsidP="00DD2FAA">
      <w:pPr>
        <w:pStyle w:val="NormalWeb"/>
        <w:numPr>
          <w:ilvl w:val="0"/>
          <w:numId w:val="3"/>
        </w:numPr>
        <w:snapToGrid w:val="0"/>
        <w:spacing w:before="0" w:beforeAutospacing="0" w:after="120" w:afterAutospacing="0"/>
        <w:jc w:val="both"/>
        <w:rPr>
          <w:rFonts w:ascii="Palatino Linotype" w:hAnsi="Palatino Linotype" w:cs="Times"/>
          <w:b/>
          <w:bCs/>
          <w:lang w:val="it-IT"/>
        </w:rPr>
      </w:pPr>
      <w:r w:rsidRPr="007A658B">
        <w:rPr>
          <w:rFonts w:ascii="Palatino Linotype" w:hAnsi="Palatino Linotype" w:cs="Times"/>
          <w:b/>
          <w:bCs/>
          <w:lang w:val="it-IT"/>
        </w:rPr>
        <w:t>Il cammino continua</w:t>
      </w:r>
    </w:p>
    <w:p w14:paraId="24BBB676" w14:textId="48675232" w:rsidR="0022369E" w:rsidRPr="007A658B" w:rsidRDefault="00DD2FAA" w:rsidP="00DD2FAA">
      <w:pPr>
        <w:snapToGrid w:val="0"/>
        <w:spacing w:after="120"/>
        <w:ind w:firstLine="708"/>
        <w:jc w:val="both"/>
        <w:rPr>
          <w:rFonts w:ascii="Palatino Linotype" w:hAnsi="Palatino Linotype" w:cs="Times"/>
        </w:rPr>
      </w:pPr>
      <w:r w:rsidRPr="007A658B">
        <w:rPr>
          <w:rFonts w:ascii="Palatino Linotype" w:hAnsi="Palatino Linotype" w:cs="Times"/>
        </w:rPr>
        <w:t xml:space="preserve">In questa terza parte vorrei incoraggiare tutta la Congregazione di mantenere vive le attenzioni in alcuni settori che attraverso le varie </w:t>
      </w:r>
      <w:r w:rsidRPr="007A658B">
        <w:rPr>
          <w:rFonts w:ascii="Palatino Linotype" w:hAnsi="Palatino Linotype" w:cs="Times"/>
          <w:b/>
          <w:bCs/>
          <w:i/>
          <w:iCs/>
        </w:rPr>
        <w:t>Delibere</w:t>
      </w:r>
      <w:r w:rsidRPr="007A658B">
        <w:rPr>
          <w:rFonts w:ascii="Palatino Linotype" w:hAnsi="Palatino Linotype" w:cs="Times"/>
        </w:rPr>
        <w:t xml:space="preserve"> </w:t>
      </w:r>
      <w:r w:rsidR="0022369E" w:rsidRPr="007A658B">
        <w:rPr>
          <w:rFonts w:ascii="Palatino Linotype" w:hAnsi="Palatino Linotype" w:cs="Times"/>
        </w:rPr>
        <w:t xml:space="preserve">e </w:t>
      </w:r>
      <w:r w:rsidR="0022369E" w:rsidRPr="007A658B">
        <w:rPr>
          <w:rFonts w:ascii="Palatino Linotype" w:hAnsi="Palatino Linotype" w:cs="Times"/>
          <w:b/>
          <w:bCs/>
          <w:i/>
          <w:iCs/>
        </w:rPr>
        <w:t>impegni concreti</w:t>
      </w:r>
      <w:r w:rsidR="0022369E" w:rsidRPr="007A658B">
        <w:rPr>
          <w:rFonts w:ascii="Palatino Linotype" w:hAnsi="Palatino Linotype" w:cs="Times"/>
          <w:b/>
          <w:bCs/>
        </w:rPr>
        <w:t xml:space="preserve"> </w:t>
      </w:r>
      <w:r w:rsidRPr="007A658B">
        <w:rPr>
          <w:rFonts w:ascii="Palatino Linotype" w:hAnsi="Palatino Linotype" w:cs="Times"/>
        </w:rPr>
        <w:t>abbiamo voluto dare un segno di continuità.</w:t>
      </w:r>
    </w:p>
    <w:p w14:paraId="1F6A0238" w14:textId="7F8B795C" w:rsidR="00DD2FAA" w:rsidRPr="007A658B" w:rsidRDefault="00DD2FAA" w:rsidP="00DD2FAA">
      <w:pPr>
        <w:snapToGrid w:val="0"/>
        <w:spacing w:after="120"/>
        <w:ind w:firstLine="708"/>
        <w:jc w:val="both"/>
        <w:rPr>
          <w:rFonts w:ascii="Palatino Linotype" w:hAnsi="Palatino Linotype" w:cs="Times"/>
        </w:rPr>
      </w:pPr>
      <w:r w:rsidRPr="007A658B">
        <w:rPr>
          <w:rFonts w:ascii="Palatino Linotype" w:hAnsi="Palatino Linotype" w:cs="Times"/>
        </w:rPr>
        <w:t>Il campo dell’</w:t>
      </w:r>
      <w:r w:rsidRPr="007A658B">
        <w:rPr>
          <w:rFonts w:ascii="Palatino Linotype" w:hAnsi="Palatino Linotype"/>
          <w:bCs/>
          <w:color w:val="000000" w:themeColor="text1"/>
        </w:rPr>
        <w:t xml:space="preserve">animazione e il coordinamento </w:t>
      </w:r>
      <w:r w:rsidRPr="007A658B">
        <w:rPr>
          <w:rFonts w:ascii="Palatino Linotype" w:hAnsi="Palatino Linotype"/>
          <w:color w:val="000000" w:themeColor="text1"/>
        </w:rPr>
        <w:t>dell’</w:t>
      </w:r>
      <w:r w:rsidRPr="007A658B">
        <w:rPr>
          <w:rFonts w:ascii="Palatino Linotype" w:hAnsi="Palatino Linotype"/>
          <w:b/>
          <w:bCs/>
          <w:color w:val="000000" w:themeColor="text1"/>
        </w:rPr>
        <w:t>emarginazione e del disagio giovanile</w:t>
      </w:r>
      <w:r w:rsidRPr="007A658B">
        <w:rPr>
          <w:rFonts w:ascii="Palatino Linotype" w:hAnsi="Palatino Linotype"/>
          <w:color w:val="000000" w:themeColor="text1"/>
        </w:rPr>
        <w:t xml:space="preserve"> </w:t>
      </w:r>
      <w:r w:rsidRPr="007A658B">
        <w:rPr>
          <w:rFonts w:ascii="Palatino Linotype" w:hAnsi="Palatino Linotype" w:cs="Times"/>
        </w:rPr>
        <w:t>è stato un settore nel quale in questi decenni la Congregazione si è molto impegnata. Credo che la risposta da parte delle Ispettorie alla povertà crescente è un segno profetico che ci contraddistingue e che trova tutti noi determinati a continuare a rafforzare la risposta salesiani per i più poveri.</w:t>
      </w:r>
    </w:p>
    <w:p w14:paraId="40E3E899" w14:textId="77777777" w:rsidR="00DD2FAA" w:rsidRPr="007A658B" w:rsidRDefault="00DD2FAA" w:rsidP="00DD2FAA">
      <w:pPr>
        <w:snapToGrid w:val="0"/>
        <w:spacing w:after="120"/>
        <w:ind w:firstLine="708"/>
        <w:jc w:val="both"/>
        <w:rPr>
          <w:rFonts w:ascii="Palatino Linotype" w:hAnsi="Palatino Linotype" w:cs="Times"/>
        </w:rPr>
      </w:pPr>
      <w:r w:rsidRPr="007A658B">
        <w:rPr>
          <w:rFonts w:ascii="Palatino Linotype" w:hAnsi="Palatino Linotype" w:cs="Times"/>
        </w:rPr>
        <w:t xml:space="preserve">L’impegno della Ispettorie nel campo della </w:t>
      </w:r>
      <w:r w:rsidRPr="007A658B">
        <w:rPr>
          <w:rFonts w:ascii="Palatino Linotype" w:hAnsi="Palatino Linotype" w:cs="Times"/>
          <w:b/>
          <w:bCs/>
        </w:rPr>
        <w:t>promozione di ambienti sicuri</w:t>
      </w:r>
      <w:r w:rsidRPr="007A658B">
        <w:rPr>
          <w:rFonts w:ascii="Palatino Linotype" w:hAnsi="Palatino Linotype" w:cs="Times"/>
        </w:rPr>
        <w:t xml:space="preserve"> continua a trovare una risposta sempre più crescente e professionale nelle Ispettorie. Lo sforzo in questo campo è una testimonianza che questa strada è quella giusta per affermare l’impegno per la dignità di tutti, specialmente i più vulnerabili.</w:t>
      </w:r>
    </w:p>
    <w:p w14:paraId="7A9DF9AD" w14:textId="56244DEA" w:rsidR="00884FAC" w:rsidRPr="007A658B" w:rsidRDefault="0022369E" w:rsidP="00884FAC">
      <w:pPr>
        <w:snapToGrid w:val="0"/>
        <w:spacing w:after="120"/>
        <w:ind w:firstLine="708"/>
        <w:jc w:val="both"/>
        <w:rPr>
          <w:rFonts w:ascii="Palatino Linotype" w:hAnsi="Palatino Linotype"/>
        </w:rPr>
      </w:pPr>
      <w:r w:rsidRPr="007A658B">
        <w:rPr>
          <w:rFonts w:ascii="Palatino Linotype" w:hAnsi="Palatino Linotype" w:cs="Times"/>
        </w:rPr>
        <w:t xml:space="preserve">Il campo della </w:t>
      </w:r>
      <w:r w:rsidR="00884FAC" w:rsidRPr="007A658B">
        <w:rPr>
          <w:rFonts w:ascii="Palatino Linotype" w:hAnsi="Palatino Linotype"/>
          <w:b/>
          <w:bCs/>
        </w:rPr>
        <w:t>ecologia integrale</w:t>
      </w:r>
      <w:r w:rsidR="00884FAC" w:rsidRPr="007A658B">
        <w:rPr>
          <w:rFonts w:ascii="Palatino Linotype" w:hAnsi="Palatino Linotype"/>
        </w:rPr>
        <w:t xml:space="preserve"> emerge come un</w:t>
      </w:r>
      <w:r w:rsidR="00884FAC" w:rsidRPr="007A658B">
        <w:rPr>
          <w:rFonts w:ascii="Palatino Linotype" w:hAnsi="Palatino Linotype"/>
        </w:rPr>
        <w:t xml:space="preserve">a chiamata per un maggior </w:t>
      </w:r>
      <w:r w:rsidR="00884FAC" w:rsidRPr="007A658B">
        <w:rPr>
          <w:rFonts w:ascii="Palatino Linotype" w:hAnsi="Palatino Linotype"/>
        </w:rPr>
        <w:t xml:space="preserve">lavoro educativo e pastorale. </w:t>
      </w:r>
      <w:r w:rsidR="00884FAC" w:rsidRPr="007A658B">
        <w:rPr>
          <w:rFonts w:ascii="Palatino Linotype" w:hAnsi="Palatino Linotype"/>
        </w:rPr>
        <w:t>La crescita dell’attenzione n</w:t>
      </w:r>
      <w:r w:rsidR="00884FAC" w:rsidRPr="007A658B">
        <w:rPr>
          <w:rFonts w:ascii="Palatino Linotype" w:hAnsi="Palatino Linotype"/>
        </w:rPr>
        <w:t>elle comunità educative pastorali per i temi ambientali</w:t>
      </w:r>
      <w:r w:rsidR="00884FAC" w:rsidRPr="007A658B">
        <w:rPr>
          <w:rFonts w:ascii="Palatino Linotype" w:hAnsi="Palatino Linotype"/>
        </w:rPr>
        <w:t xml:space="preserve"> ci chiede un impegno </w:t>
      </w:r>
      <w:r w:rsidR="00884FAC" w:rsidRPr="007A658B">
        <w:rPr>
          <w:rFonts w:ascii="Palatino Linotype" w:hAnsi="Palatino Linotype"/>
        </w:rPr>
        <w:t>sistematico</w:t>
      </w:r>
      <w:r w:rsidR="00884FAC" w:rsidRPr="007A658B">
        <w:rPr>
          <w:rFonts w:ascii="Palatino Linotype" w:hAnsi="Palatino Linotype"/>
        </w:rPr>
        <w:t xml:space="preserve"> per promuovere </w:t>
      </w:r>
      <w:r w:rsidR="00884FAC" w:rsidRPr="007A658B">
        <w:rPr>
          <w:rFonts w:ascii="Palatino Linotype" w:hAnsi="Palatino Linotype"/>
        </w:rPr>
        <w:t>cambiamento d</w:t>
      </w:r>
      <w:r w:rsidR="00884FAC" w:rsidRPr="007A658B">
        <w:rPr>
          <w:rFonts w:ascii="Palatino Linotype" w:hAnsi="Palatino Linotype"/>
        </w:rPr>
        <w:t>i</w:t>
      </w:r>
      <w:r w:rsidR="00884FAC" w:rsidRPr="007A658B">
        <w:rPr>
          <w:rFonts w:ascii="Palatino Linotype" w:hAnsi="Palatino Linotype"/>
        </w:rPr>
        <w:t xml:space="preserve"> </w:t>
      </w:r>
      <w:r w:rsidR="00884FAC" w:rsidRPr="007A658B">
        <w:rPr>
          <w:rFonts w:ascii="Palatino Linotype" w:hAnsi="Palatino Linotype"/>
        </w:rPr>
        <w:lastRenderedPageBreak/>
        <w:t xml:space="preserve">mentalità. </w:t>
      </w:r>
      <w:r w:rsidR="00884FAC" w:rsidRPr="007A658B">
        <w:rPr>
          <w:rFonts w:ascii="Palatino Linotype" w:hAnsi="Palatino Linotype"/>
        </w:rPr>
        <w:t>L</w:t>
      </w:r>
      <w:r w:rsidR="00884FAC" w:rsidRPr="007A658B">
        <w:rPr>
          <w:rFonts w:ascii="Palatino Linotype" w:hAnsi="Palatino Linotype"/>
        </w:rPr>
        <w:t xml:space="preserve">e varie proposte di formazione in questo ambito già presenti nella Congregazione </w:t>
      </w:r>
      <w:r w:rsidR="00884FAC" w:rsidRPr="007A658B">
        <w:rPr>
          <w:rFonts w:ascii="Palatino Linotype" w:hAnsi="Palatino Linotype"/>
        </w:rPr>
        <w:t>vanno riconosciute e accompagnate</w:t>
      </w:r>
      <w:r w:rsidR="00884FAC" w:rsidRPr="007A658B">
        <w:rPr>
          <w:rFonts w:ascii="Palatino Linotype" w:hAnsi="Palatino Linotype"/>
        </w:rPr>
        <w:t>.</w:t>
      </w:r>
    </w:p>
    <w:p w14:paraId="025F0FA6" w14:textId="1A7ADF65" w:rsidR="00DD2FAA" w:rsidRPr="007A658B" w:rsidRDefault="00DD2FAA" w:rsidP="00DD2FAA">
      <w:pPr>
        <w:snapToGrid w:val="0"/>
        <w:spacing w:after="120"/>
        <w:ind w:firstLine="708"/>
        <w:jc w:val="both"/>
        <w:rPr>
          <w:rFonts w:ascii="Palatino Linotype" w:hAnsi="Palatino Linotype" w:cs="Times"/>
        </w:rPr>
      </w:pPr>
      <w:r w:rsidRPr="007A658B">
        <w:rPr>
          <w:rFonts w:ascii="Palatino Linotype" w:hAnsi="Palatino Linotype" w:cs="Times"/>
        </w:rPr>
        <w:t xml:space="preserve">Ci sono </w:t>
      </w:r>
      <w:r w:rsidR="00884FAC" w:rsidRPr="007A658B">
        <w:rPr>
          <w:rFonts w:ascii="Palatino Linotype" w:hAnsi="Palatino Linotype" w:cs="Times"/>
        </w:rPr>
        <w:t xml:space="preserve">poi </w:t>
      </w:r>
      <w:r w:rsidRPr="007A658B">
        <w:rPr>
          <w:rFonts w:ascii="Palatino Linotype" w:hAnsi="Palatino Linotype" w:cs="Times"/>
        </w:rPr>
        <w:t>due aree che vorrei invitare la Congregazione a considerare attentamente per i prossimi anni. Fanno parte di una visione più larga dell’impegno della Congregazione. Credo che siano due aree avranno delle conseguenze sostanziali sui nostri processi educativo pastorali.</w:t>
      </w:r>
    </w:p>
    <w:p w14:paraId="13E81385" w14:textId="77777777" w:rsidR="00DD2FAA" w:rsidRPr="007A658B" w:rsidRDefault="00DD2FAA" w:rsidP="00DD2FAA">
      <w:pPr>
        <w:pStyle w:val="ListParagraph"/>
        <w:numPr>
          <w:ilvl w:val="0"/>
          <w:numId w:val="4"/>
        </w:numPr>
        <w:snapToGrid w:val="0"/>
        <w:spacing w:after="120" w:line="240" w:lineRule="auto"/>
        <w:contextualSpacing w:val="0"/>
        <w:jc w:val="both"/>
        <w:rPr>
          <w:rFonts w:ascii="Palatino Linotype" w:hAnsi="Palatino Linotype" w:cs="Times"/>
          <w:b/>
          <w:bCs/>
        </w:rPr>
      </w:pPr>
      <w:r w:rsidRPr="007A658B">
        <w:rPr>
          <w:rFonts w:ascii="Palatino Linotype" w:hAnsi="Palatino Linotype" w:cs="Times"/>
          <w:b/>
          <w:bCs/>
        </w:rPr>
        <w:t xml:space="preserve">Intelligenza artificiale – </w:t>
      </w:r>
      <w:r w:rsidRPr="007A658B">
        <w:rPr>
          <w:rFonts w:ascii="Palatino Linotype" w:hAnsi="Palatino Linotype"/>
          <w:b/>
          <w:bCs/>
        </w:rPr>
        <w:t>una missione reale in un mondo artificiale</w:t>
      </w:r>
    </w:p>
    <w:p w14:paraId="4941A258"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Come Salesiani di Don Bosco, siamo chiamati a camminare con i giovani in ogni ambiente in cui vivono e crescono, anche nel vasto e complesso mondo digitale. Oggi l'Intelligenza Artificiale (IA) si presenta come un'innovazione rivoluzionaria, in grado di plasmare il modo in cui le persone imparano, comunicano e costruiscono relazioni. Tuttavia, per quanto rivoluzionaria possa essere, l'IA rimane esattamente questo</w:t>
      </w:r>
      <w:r w:rsidRPr="007A658B">
        <w:rPr>
          <w:rFonts w:ascii="Palatino Linotype" w:hAnsi="Palatino Linotype"/>
          <w:i/>
          <w:iCs/>
          <w:lang w:val="it-IT"/>
        </w:rPr>
        <w:t>:</w:t>
      </w:r>
      <w:r w:rsidRPr="007A658B">
        <w:rPr>
          <w:rFonts w:ascii="Palatino Linotype" w:hAnsi="Palatino Linotype"/>
          <w:lang w:val="it-IT"/>
        </w:rPr>
        <w:t xml:space="preserve"> artificiale. Il nostro ministero, radicato nell'autentica connessione umana e guidato dal Sistema Preventivo, è profondamente </w:t>
      </w:r>
      <w:r w:rsidRPr="007A658B">
        <w:rPr>
          <w:rFonts w:ascii="Palatino Linotype" w:hAnsi="Palatino Linotype"/>
          <w:i/>
          <w:iCs/>
          <w:lang w:val="it-IT"/>
        </w:rPr>
        <w:t>reale</w:t>
      </w:r>
      <w:r w:rsidRPr="007A658B">
        <w:rPr>
          <w:rFonts w:ascii="Palatino Linotype" w:hAnsi="Palatino Linotype"/>
          <w:lang w:val="it-IT"/>
        </w:rPr>
        <w:t>. L'intelligenza artificiale può assisterci, ma non può amare come noi. Può organizzare, analizzare e insegnare in modi nuovi, ma non potrà mai sostituire il tocco relazionale e pastorale che definisce la nostra missione salesiana.</w:t>
      </w:r>
    </w:p>
    <w:p w14:paraId="75FDF051"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Don Bosco era un visionario, che non temeva l’innovazione, sia a livello ecclesiale come a livello educativo, culturale e sociale. Quando questa innovazione serviva al bene dei giovani Don Bosco andava avanti con una velocità </w:t>
      </w:r>
      <w:proofErr w:type="spellStart"/>
      <w:r w:rsidRPr="007A658B">
        <w:rPr>
          <w:rFonts w:ascii="Palatino Linotype" w:hAnsi="Palatino Linotype"/>
          <w:lang w:val="it-IT"/>
        </w:rPr>
        <w:t>sorpredente</w:t>
      </w:r>
      <w:proofErr w:type="spellEnd"/>
      <w:r w:rsidRPr="007A658B">
        <w:rPr>
          <w:rFonts w:ascii="Palatino Linotype" w:hAnsi="Palatino Linotype"/>
          <w:lang w:val="it-IT"/>
        </w:rPr>
        <w:t>. Sfruttava la stampa, i nuovi metodi educativi e i laboratori per elevare i giovani e prepararli alla vita. Se fosse tra noi oggi, senza dubbio guarderebbe all'IA con occhio critico e creativo. La vedrebbe non come un fine ma come un mezzo, uno strumento per amplificare l'efficacia pastorale senza perdere di vista la persona umana al centro.</w:t>
      </w:r>
    </w:p>
    <w:p w14:paraId="29F95846"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L'Intelligenza Artificiale non è solo uno strumento: è parte della nostra missione di Salesiani che vivono nell'era digitale. Il mondo virtuale non è più uno spazio separato ma una parte integrante della vita quotidiana dei giovani. L'intelligenza artificiale può aiutarci a rispondere alle loro esigenze in modo più efficiente e creativo, offrendo percorsi di apprendimento personalizzati, </w:t>
      </w:r>
      <w:proofErr w:type="spellStart"/>
      <w:r w:rsidRPr="007A658B">
        <w:rPr>
          <w:rFonts w:ascii="Palatino Linotype" w:hAnsi="Palatino Linotype"/>
          <w:lang w:val="it-IT"/>
        </w:rPr>
        <w:t>mentorship</w:t>
      </w:r>
      <w:proofErr w:type="spellEnd"/>
      <w:r w:rsidRPr="007A658B">
        <w:rPr>
          <w:rFonts w:ascii="Palatino Linotype" w:hAnsi="Palatino Linotype"/>
          <w:lang w:val="it-IT"/>
        </w:rPr>
        <w:t xml:space="preserve"> virtuale e piattaforme che favoriscono connessioni significative.</w:t>
      </w:r>
    </w:p>
    <w:p w14:paraId="5DBC5137"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In questo senso, l'intelligenza artificiale diventa sia uno </w:t>
      </w:r>
      <w:r w:rsidRPr="007A658B">
        <w:rPr>
          <w:rFonts w:ascii="Palatino Linotype" w:hAnsi="Palatino Linotype"/>
          <w:i/>
          <w:iCs/>
          <w:lang w:val="it-IT"/>
        </w:rPr>
        <w:t>strumento</w:t>
      </w:r>
      <w:r w:rsidRPr="007A658B">
        <w:rPr>
          <w:rFonts w:ascii="Palatino Linotype" w:hAnsi="Palatino Linotype"/>
          <w:lang w:val="it-IT"/>
        </w:rPr>
        <w:t xml:space="preserve"> che una </w:t>
      </w:r>
      <w:r w:rsidRPr="007A658B">
        <w:rPr>
          <w:rFonts w:ascii="Palatino Linotype" w:hAnsi="Palatino Linotype"/>
          <w:i/>
          <w:iCs/>
          <w:lang w:val="it-IT"/>
        </w:rPr>
        <w:t>missione</w:t>
      </w:r>
      <w:r w:rsidRPr="007A658B">
        <w:rPr>
          <w:rFonts w:ascii="Palatino Linotype" w:hAnsi="Palatino Linotype"/>
          <w:lang w:val="it-IT"/>
        </w:rPr>
        <w:t xml:space="preserve">, in quanto ci aiuta a raggiungere i giovani dove si trovano, spesso immersi nel mondo digitale. Pur abbracciando l'IA, dobbiamo riconoscere che è solo un aspetto di una realtà più ampia che comprende i social media, le comunità virtuali, la narrazione digitale e molto altro. Insieme, questi elementi formano una nuova frontiera pastorale che ci sfida a essere presenti e proattivi. La nostra missione non è semplicemente quella di utilizzare la tecnologia, ma di </w:t>
      </w:r>
      <w:r w:rsidRPr="007A658B">
        <w:rPr>
          <w:rFonts w:ascii="Palatino Linotype" w:hAnsi="Palatino Linotype"/>
          <w:i/>
          <w:iCs/>
          <w:lang w:val="it-IT"/>
        </w:rPr>
        <w:t>evangelizzare il mondo digitale</w:t>
      </w:r>
      <w:r w:rsidRPr="007A658B">
        <w:rPr>
          <w:rFonts w:ascii="Palatino Linotype" w:hAnsi="Palatino Linotype"/>
          <w:lang w:val="it-IT"/>
        </w:rPr>
        <w:t>, portando il Vangelo in spazi dove altrimenti potrebbe essere assente.</w:t>
      </w:r>
    </w:p>
    <w:p w14:paraId="1C849861"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La nostra risposta all'IA e alle sfide digitali deve essere radicata nello spirito salesiano di ottimismo e impegno proattivo. Continuiamo a camminare con i giovani, anche nel vasto mondo digitale, con cuori pieni di amore </w:t>
      </w:r>
      <w:proofErr w:type="spellStart"/>
      <w:r w:rsidRPr="007A658B">
        <w:rPr>
          <w:rFonts w:ascii="Palatino Linotype" w:hAnsi="Palatino Linotype"/>
          <w:lang w:val="it-IT"/>
        </w:rPr>
        <w:t>perche</w:t>
      </w:r>
      <w:proofErr w:type="spellEnd"/>
      <w:r w:rsidRPr="007A658B">
        <w:rPr>
          <w:rFonts w:ascii="Palatino Linotype" w:hAnsi="Palatino Linotype"/>
          <w:lang w:val="it-IT"/>
        </w:rPr>
        <w:t xml:space="preserve"> appassionati a Cristo e radicati nel carisma di Don Bosco. Il futuro è luminoso quando la tecnologia è al servizio dell'umanità e quando </w:t>
      </w:r>
      <w:r w:rsidRPr="007A658B">
        <w:rPr>
          <w:rFonts w:ascii="Palatino Linotype" w:hAnsi="Palatino Linotype"/>
          <w:lang w:val="it-IT"/>
        </w:rPr>
        <w:lastRenderedPageBreak/>
        <w:t>la presenza digitale è piena di autentico calore salesiano e impegno pastorale. Abbracciamo questa nuova sfida, fiduciosi che lo spirito di Don Bosco ci guiderà in ogni nuova opportunità.</w:t>
      </w:r>
    </w:p>
    <w:p w14:paraId="25D67C35" w14:textId="221140BC" w:rsidR="00DD2FAA" w:rsidRPr="007A658B" w:rsidRDefault="00884FAC" w:rsidP="00DD2FAA">
      <w:pPr>
        <w:pStyle w:val="NormalWeb"/>
        <w:numPr>
          <w:ilvl w:val="0"/>
          <w:numId w:val="4"/>
        </w:numPr>
        <w:snapToGrid w:val="0"/>
        <w:spacing w:before="0" w:beforeAutospacing="0" w:after="120" w:afterAutospacing="0"/>
        <w:jc w:val="both"/>
        <w:rPr>
          <w:rFonts w:ascii="Palatino Linotype" w:hAnsi="Palatino Linotype"/>
          <w:b/>
          <w:bCs/>
          <w:lang w:val="it-IT"/>
        </w:rPr>
      </w:pPr>
      <w:r w:rsidRPr="007A658B">
        <w:rPr>
          <w:rFonts w:ascii="Palatino Linotype" w:hAnsi="Palatino Linotype"/>
          <w:b/>
          <w:bCs/>
          <w:lang w:val="it-IT"/>
        </w:rPr>
        <w:t>L’Università Pontificia Salesiana</w:t>
      </w:r>
    </w:p>
    <w:p w14:paraId="3067D539"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L’Università Pontificia Salesiana (UPS) è l’Università della Congregazione Salesiana, di tutti noi. Costituisce una struttura di grande e strategica importanza per la Congregazione. La sua missione consiste nel far dialogare il carisma con la cultura, l’energia dell’esperienza educativa e pastorale di don Bosco con la ricerca accademica, così da elaborare una proposta formativa di alto profilo a servizio della Congregazione, della Chiesa e della società.</w:t>
      </w:r>
    </w:p>
    <w:p w14:paraId="1A6BA8A0"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Fin dagli inizi la nostra Università ha avuto un ruolo insostituibile nella formazione di tanti confratelli per ruoli di animazione e di governo e tuttora svolge questo compito prezioso. In un’epoca caratterizzata da disorientamento diffuso circa la grammatica dell’umano e il senso dell’esistenza, dalla disgregazione del legame sociale e dalla frammentazione dell’esperienza religiosa, da crisi internazionali e fenomeni migratori, una Congregazione come la nostra è urgentemente chiamata ad affrontare la missione educativa e pastorale usufruendo delle solide risorse intellettuali che si elaborano all’interno di una università.</w:t>
      </w:r>
    </w:p>
    <w:p w14:paraId="2F30CF74"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Come Rettor Maggiore e come Gran Cancelliere dell’UPS desidero ribadire che le due priorità fondamentali per l’Università della Congregazione sono </w:t>
      </w:r>
      <w:r w:rsidRPr="007A658B">
        <w:rPr>
          <w:rFonts w:ascii="Palatino Linotype" w:hAnsi="Palatino Linotype"/>
          <w:i/>
          <w:lang w:val="it-IT"/>
        </w:rPr>
        <w:t>la formazione di educatori e pastori, salesiani e laici, a servizio dei giovani</w:t>
      </w:r>
      <w:r w:rsidRPr="007A658B">
        <w:rPr>
          <w:rFonts w:ascii="Palatino Linotype" w:hAnsi="Palatino Linotype"/>
          <w:lang w:val="it-IT"/>
        </w:rPr>
        <w:t xml:space="preserve"> e </w:t>
      </w:r>
      <w:r w:rsidRPr="007A658B">
        <w:rPr>
          <w:rFonts w:ascii="Palatino Linotype" w:hAnsi="Palatino Linotype"/>
          <w:i/>
          <w:lang w:val="it-IT"/>
        </w:rPr>
        <w:t>l’approfondimento culturale – storico, pedagogico e teologico – del carisma</w:t>
      </w:r>
      <w:r w:rsidRPr="007A658B">
        <w:rPr>
          <w:rFonts w:ascii="Palatino Linotype" w:hAnsi="Palatino Linotype"/>
          <w:lang w:val="it-IT"/>
        </w:rPr>
        <w:t>. Intorno a questi due assi portanti, che richiedono dialogo interdisciplinare e attenzione interculturale, l’UPS è chiamata a sviluppare il proprio impegno di ricerca, di insegnamento e di trasmissione del sapere. Mi rallegro pertanto che in vista del 150° anniversario dello scritto di don Bosco sul Sistema Preventivo sia stato avviato, in collaborazione con la Facoltà “Auxilium” delle FMA, un serio progetto di ricerca per mettere a fuoco l’ispirazione originaria della prassi educativa di don Bosco e per esaminare come essa ispiri oggi le pratiche pedagogiche e pastorali nella diversità dei contesti e delle culture.</w:t>
      </w:r>
    </w:p>
    <w:p w14:paraId="7E9359FF" w14:textId="77777777"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Il governo e l’animazione della Congregazione e della Famiglia Salesiana trarranno certamente benefici dal lavoro culturale dell’Università, così come lo studio accademico riceverà linfa preziosa mantenendo uno stretto contatto con la vita della Congregazione e il suo servizio quotidiano ai giovani più poveri di ogni parte del mondo.</w:t>
      </w:r>
    </w:p>
    <w:p w14:paraId="75F08910" w14:textId="77777777" w:rsidR="00DD2FAA" w:rsidRPr="007A658B" w:rsidRDefault="00DD2FAA" w:rsidP="00DD2FAA">
      <w:pPr>
        <w:pStyle w:val="NormalWeb"/>
        <w:numPr>
          <w:ilvl w:val="0"/>
          <w:numId w:val="4"/>
        </w:numPr>
        <w:snapToGrid w:val="0"/>
        <w:spacing w:before="0" w:beforeAutospacing="0" w:after="120" w:afterAutospacing="0"/>
        <w:jc w:val="both"/>
        <w:rPr>
          <w:rFonts w:ascii="Palatino Linotype" w:hAnsi="Palatino Linotype"/>
          <w:b/>
          <w:bCs/>
          <w:lang w:val="it-IT"/>
        </w:rPr>
      </w:pPr>
      <w:r w:rsidRPr="007A658B">
        <w:rPr>
          <w:rFonts w:ascii="Palatino Linotype" w:hAnsi="Palatino Linotype"/>
          <w:b/>
          <w:bCs/>
          <w:lang w:val="it-IT"/>
        </w:rPr>
        <w:t>150 anni – il viaggio continua</w:t>
      </w:r>
    </w:p>
    <w:p w14:paraId="2D93BCBC" w14:textId="736319A6" w:rsidR="00884FAC"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Siamo chiamati rendere grazie e lode a Dio in questo anno giubilare della speranza </w:t>
      </w:r>
      <w:r w:rsidR="007A658B">
        <w:rPr>
          <w:rFonts w:ascii="Palatino Linotype" w:hAnsi="Palatino Linotype"/>
          <w:lang w:val="it-IT"/>
        </w:rPr>
        <w:t xml:space="preserve">perché </w:t>
      </w:r>
      <w:r w:rsidRPr="007A658B">
        <w:rPr>
          <w:rFonts w:ascii="Palatino Linotype" w:hAnsi="Palatino Linotype"/>
          <w:lang w:val="it-IT"/>
        </w:rPr>
        <w:t>in quest’anno ricordiamo l’impegno missionario di Don Bosco che nel</w:t>
      </w:r>
      <w:r w:rsidR="00884FAC" w:rsidRPr="007A658B">
        <w:rPr>
          <w:rFonts w:ascii="Palatino Linotype" w:hAnsi="Palatino Linotype"/>
          <w:lang w:val="it-IT"/>
        </w:rPr>
        <w:t>l’anno</w:t>
      </w:r>
      <w:r w:rsidRPr="007A658B">
        <w:rPr>
          <w:rFonts w:ascii="Palatino Linotype" w:hAnsi="Palatino Linotype"/>
          <w:lang w:val="it-IT"/>
        </w:rPr>
        <w:t xml:space="preserve"> 18</w:t>
      </w:r>
      <w:r w:rsidR="00884FAC" w:rsidRPr="007A658B">
        <w:rPr>
          <w:rFonts w:ascii="Palatino Linotype" w:hAnsi="Palatino Linotype"/>
          <w:lang w:val="it-IT"/>
        </w:rPr>
        <w:t>7</w:t>
      </w:r>
      <w:r w:rsidRPr="007A658B">
        <w:rPr>
          <w:rFonts w:ascii="Palatino Linotype" w:hAnsi="Palatino Linotype"/>
          <w:lang w:val="it-IT"/>
        </w:rPr>
        <w:t>5 trova un momento molto significativo</w:t>
      </w:r>
      <w:r w:rsidR="00884FAC" w:rsidRPr="007A658B">
        <w:rPr>
          <w:rFonts w:ascii="Palatino Linotype" w:hAnsi="Palatino Linotype"/>
          <w:lang w:val="it-IT"/>
        </w:rPr>
        <w:t xml:space="preserve"> di sviluppo</w:t>
      </w:r>
      <w:r w:rsidRPr="007A658B">
        <w:rPr>
          <w:rFonts w:ascii="Palatino Linotype" w:hAnsi="Palatino Linotype"/>
          <w:lang w:val="it-IT"/>
        </w:rPr>
        <w:t>.</w:t>
      </w:r>
      <w:r w:rsidR="00884FAC" w:rsidRPr="007A658B">
        <w:rPr>
          <w:rFonts w:ascii="Palatino Linotype" w:hAnsi="Palatino Linotype"/>
          <w:lang w:val="it-IT"/>
        </w:rPr>
        <w:t xml:space="preserve"> </w:t>
      </w:r>
      <w:r w:rsidR="007A658B" w:rsidRPr="007A658B">
        <w:rPr>
          <w:rFonts w:ascii="Palatino Linotype" w:hAnsi="Palatino Linotype"/>
          <w:lang w:val="it-IT"/>
        </w:rPr>
        <w:t>La</w:t>
      </w:r>
      <w:r w:rsidR="007A658B">
        <w:rPr>
          <w:rFonts w:ascii="Palatino Linotype" w:hAnsi="Palatino Linotype"/>
          <w:lang w:val="it-IT"/>
        </w:rPr>
        <w:t xml:space="preserve"> </w:t>
      </w:r>
      <w:r w:rsidR="007A658B" w:rsidRPr="007A658B">
        <w:rPr>
          <w:rFonts w:ascii="Palatino Linotype" w:hAnsi="Palatino Linotype"/>
          <w:lang w:val="it-IT"/>
        </w:rPr>
        <w:t>riflessione che n</w:t>
      </w:r>
      <w:r w:rsidRPr="007A658B">
        <w:rPr>
          <w:rFonts w:ascii="Palatino Linotype" w:hAnsi="Palatino Linotype"/>
          <w:lang w:val="it-IT"/>
        </w:rPr>
        <w:t xml:space="preserve">ella </w:t>
      </w:r>
      <w:r w:rsidRPr="007A658B">
        <w:rPr>
          <w:rFonts w:ascii="Palatino Linotype" w:hAnsi="Palatino Linotype"/>
          <w:i/>
          <w:iCs/>
          <w:lang w:val="it-IT"/>
        </w:rPr>
        <w:t>Strenna 2025</w:t>
      </w:r>
      <w:r w:rsidRPr="007A658B">
        <w:rPr>
          <w:rFonts w:ascii="Palatino Linotype" w:hAnsi="Palatino Linotype"/>
          <w:lang w:val="it-IT"/>
        </w:rPr>
        <w:t xml:space="preserve"> </w:t>
      </w:r>
      <w:r w:rsidR="007A658B" w:rsidRPr="007A658B">
        <w:rPr>
          <w:rFonts w:ascii="Palatino Linotype" w:hAnsi="Palatino Linotype"/>
          <w:lang w:val="it-IT"/>
        </w:rPr>
        <w:t xml:space="preserve">ci ha offerto </w:t>
      </w:r>
      <w:r w:rsidRPr="007A658B">
        <w:rPr>
          <w:rFonts w:ascii="Palatino Linotype" w:hAnsi="Palatino Linotype"/>
          <w:lang w:val="it-IT"/>
        </w:rPr>
        <w:t xml:space="preserve">il Vicario del </w:t>
      </w:r>
      <w:r w:rsidR="007A658B">
        <w:rPr>
          <w:rFonts w:ascii="Palatino Linotype" w:hAnsi="Palatino Linotype"/>
          <w:lang w:val="it-IT"/>
        </w:rPr>
        <w:t>Rettor Maggiore</w:t>
      </w:r>
      <w:r w:rsidRPr="007A658B">
        <w:rPr>
          <w:rFonts w:ascii="Palatino Linotype" w:hAnsi="Palatino Linotype"/>
          <w:lang w:val="it-IT"/>
        </w:rPr>
        <w:t xml:space="preserve">, don Stefano Martoglio </w:t>
      </w:r>
      <w:r w:rsidR="007A658B">
        <w:rPr>
          <w:rFonts w:ascii="Palatino Linotype" w:hAnsi="Palatino Linotype"/>
          <w:lang w:val="it-IT"/>
        </w:rPr>
        <w:t>ci ricorda il tema centrale de</w:t>
      </w:r>
      <w:r w:rsidRPr="007A658B">
        <w:rPr>
          <w:rFonts w:ascii="Palatino Linotype" w:hAnsi="Palatino Linotype"/>
          <w:lang w:val="it-IT"/>
        </w:rPr>
        <w:t>l 150° anniversario della prima spedizione missionaria di don Bosco</w:t>
      </w:r>
      <w:r w:rsidR="007A658B">
        <w:rPr>
          <w:rFonts w:ascii="Palatino Linotype" w:hAnsi="Palatino Linotype"/>
          <w:lang w:val="it-IT"/>
        </w:rPr>
        <w:t xml:space="preserve">: </w:t>
      </w:r>
      <w:r w:rsidRPr="007A658B">
        <w:rPr>
          <w:rFonts w:ascii="Palatino Linotype" w:hAnsi="Palatino Linotype"/>
          <w:b/>
          <w:bCs/>
          <w:i/>
          <w:iCs/>
          <w:lang w:val="it-IT"/>
        </w:rPr>
        <w:t>riconoscere</w:t>
      </w:r>
      <w:r w:rsidRPr="007A658B">
        <w:rPr>
          <w:rFonts w:ascii="Palatino Linotype" w:hAnsi="Palatino Linotype"/>
          <w:lang w:val="it-IT"/>
        </w:rPr>
        <w:t xml:space="preserve">, </w:t>
      </w:r>
      <w:r w:rsidRPr="007A658B">
        <w:rPr>
          <w:rFonts w:ascii="Palatino Linotype" w:hAnsi="Palatino Linotype"/>
          <w:b/>
          <w:bCs/>
          <w:i/>
          <w:iCs/>
          <w:lang w:val="it-IT"/>
        </w:rPr>
        <w:t>ripensare</w:t>
      </w:r>
      <w:r w:rsidRPr="007A658B">
        <w:rPr>
          <w:rFonts w:ascii="Palatino Linotype" w:hAnsi="Palatino Linotype"/>
          <w:lang w:val="it-IT"/>
        </w:rPr>
        <w:t xml:space="preserve"> e </w:t>
      </w:r>
      <w:r w:rsidRPr="007A658B">
        <w:rPr>
          <w:rFonts w:ascii="Palatino Linotype" w:hAnsi="Palatino Linotype"/>
          <w:b/>
          <w:bCs/>
          <w:i/>
          <w:iCs/>
          <w:lang w:val="it-IT"/>
        </w:rPr>
        <w:t>rilanciare</w:t>
      </w:r>
      <w:r w:rsidRPr="007A658B">
        <w:rPr>
          <w:rFonts w:ascii="Palatino Linotype" w:hAnsi="Palatino Linotype"/>
          <w:lang w:val="it-IT"/>
        </w:rPr>
        <w:t>.</w:t>
      </w:r>
    </w:p>
    <w:p w14:paraId="0E5696EA" w14:textId="73959B5A" w:rsidR="00884FAC" w:rsidRPr="007A658B" w:rsidRDefault="007A658B" w:rsidP="00DD2FAA">
      <w:pPr>
        <w:pStyle w:val="NormalWeb"/>
        <w:snapToGrid w:val="0"/>
        <w:spacing w:before="0" w:beforeAutospacing="0" w:after="120" w:afterAutospacing="0"/>
        <w:ind w:firstLine="708"/>
        <w:jc w:val="both"/>
        <w:rPr>
          <w:rFonts w:ascii="Palatino Linotype" w:hAnsi="Palatino Linotype"/>
          <w:lang w:val="it-IT"/>
        </w:rPr>
      </w:pPr>
      <w:r>
        <w:rPr>
          <w:rFonts w:ascii="Palatino Linotype" w:hAnsi="Palatino Linotype"/>
          <w:lang w:val="it-IT"/>
        </w:rPr>
        <w:lastRenderedPageBreak/>
        <w:t xml:space="preserve">Alla luce del Capitolo Generale 29° che stiamo concludendo </w:t>
      </w:r>
      <w:r>
        <w:rPr>
          <w:rFonts w:ascii="Palatino Linotype" w:hAnsi="Palatino Linotype"/>
          <w:lang w:val="it-IT"/>
        </w:rPr>
        <w:t xml:space="preserve">ci aiuta a </w:t>
      </w:r>
      <w:r>
        <w:rPr>
          <w:rFonts w:ascii="Palatino Linotype" w:hAnsi="Palatino Linotype"/>
          <w:lang w:val="it-IT"/>
        </w:rPr>
        <w:t xml:space="preserve">collocare questo invito nel sessennio che ci spetta. </w:t>
      </w:r>
      <w:r w:rsidR="00DD2FAA" w:rsidRPr="007A658B">
        <w:rPr>
          <w:rFonts w:ascii="Palatino Linotype" w:hAnsi="Palatino Linotype"/>
          <w:lang w:val="it-IT"/>
        </w:rPr>
        <w:t xml:space="preserve">Siamo chiamati ad essere </w:t>
      </w:r>
      <w:r w:rsidR="00DD2FAA" w:rsidRPr="007A658B">
        <w:rPr>
          <w:rFonts w:ascii="Palatino Linotype" w:hAnsi="Palatino Linotype"/>
          <w:b/>
          <w:bCs/>
          <w:i/>
          <w:iCs/>
          <w:lang w:val="it-IT"/>
        </w:rPr>
        <w:t>riconoscenti</w:t>
      </w:r>
      <w:r w:rsidR="00DD2FAA" w:rsidRPr="007A658B">
        <w:rPr>
          <w:rFonts w:ascii="Palatino Linotype" w:hAnsi="Palatino Linotype"/>
          <w:lang w:val="it-IT"/>
        </w:rPr>
        <w:t xml:space="preserve"> perché “la riconoscenza rende palese la paternità di ogni bella realizzazione. Senza riconoscenza non c’è capacità di accogliere.”</w:t>
      </w:r>
    </w:p>
    <w:p w14:paraId="1F2BC5CE" w14:textId="2D436A6D"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Alla riconoscenza aggiungiamo il dovere del </w:t>
      </w:r>
      <w:r w:rsidRPr="007A658B">
        <w:rPr>
          <w:rFonts w:ascii="Palatino Linotype" w:hAnsi="Palatino Linotype"/>
          <w:b/>
          <w:bCs/>
          <w:i/>
          <w:iCs/>
          <w:lang w:val="it-IT"/>
        </w:rPr>
        <w:t>ripensare</w:t>
      </w:r>
      <w:r w:rsidRPr="007A658B">
        <w:rPr>
          <w:rFonts w:ascii="Palatino Linotype" w:hAnsi="Palatino Linotype"/>
          <w:lang w:val="it-IT"/>
        </w:rPr>
        <w:t xml:space="preserve"> la nostra fedeltà, perché “la fedeltà comporta la capacità, di cambiare nell’obbedienza, verso una visione che viene da Dio e dalla lettura dei «segni dei tempi»… Ripensare, allora, diventa un atto generativo, in cui si uniscono fede e vita; un momento nel quale chiedersi: cosa vuoi dirci Signore?”</w:t>
      </w:r>
    </w:p>
    <w:p w14:paraId="6D50372A" w14:textId="7CCBEA09" w:rsidR="00DD2FAA" w:rsidRPr="007A658B" w:rsidRDefault="00DD2FAA" w:rsidP="00DD2FAA">
      <w:pPr>
        <w:pStyle w:val="NormalWeb"/>
        <w:snapToGrid w:val="0"/>
        <w:spacing w:before="0" w:beforeAutospacing="0" w:after="120" w:afterAutospacing="0"/>
        <w:ind w:firstLine="708"/>
        <w:jc w:val="both"/>
        <w:rPr>
          <w:rFonts w:ascii="Palatino Linotype" w:hAnsi="Palatino Linotype"/>
          <w:lang w:val="it-IT"/>
        </w:rPr>
      </w:pPr>
      <w:r w:rsidRPr="007A658B">
        <w:rPr>
          <w:rFonts w:ascii="Palatino Linotype" w:hAnsi="Palatino Linotype"/>
          <w:lang w:val="it-IT"/>
        </w:rPr>
        <w:t xml:space="preserve">Infine il coraggio  di </w:t>
      </w:r>
      <w:r w:rsidRPr="007A658B">
        <w:rPr>
          <w:rFonts w:ascii="Palatino Linotype" w:hAnsi="Palatino Linotype"/>
          <w:b/>
          <w:i/>
          <w:lang w:val="it-IT"/>
        </w:rPr>
        <w:t xml:space="preserve">rilanciare, </w:t>
      </w:r>
      <w:r w:rsidRPr="007A658B">
        <w:rPr>
          <w:rFonts w:ascii="Palatino Linotype" w:hAnsi="Palatino Linotype"/>
          <w:i/>
          <w:lang w:val="it-IT"/>
        </w:rPr>
        <w:t>ricominciare ogni giorno.</w:t>
      </w:r>
      <w:r w:rsidRPr="007A658B">
        <w:rPr>
          <w:rFonts w:ascii="Palatino Linotype" w:hAnsi="Palatino Linotype"/>
          <w:iCs/>
          <w:lang w:val="it-IT"/>
        </w:rPr>
        <w:t xml:space="preserve"> Come stiamo facendo in questi giorni, </w:t>
      </w:r>
      <w:r w:rsidRPr="007A658B">
        <w:rPr>
          <w:rFonts w:ascii="Palatino Linotype" w:hAnsi="Palatino Linotype"/>
          <w:lang w:val="it-IT"/>
        </w:rPr>
        <w:t>guardiamo lontano per “accogliere le nuove sfide, rilanciando la missione con speranza. (Perché la) Missione è portare la speranza di Cristo con la consapevolezza lucida e chiara, legata alla fede</w:t>
      </w:r>
      <w:r w:rsidR="00884FAC" w:rsidRPr="007A658B">
        <w:rPr>
          <w:rFonts w:ascii="Palatino Linotype" w:hAnsi="Palatino Linotype"/>
          <w:lang w:val="it-IT"/>
        </w:rPr>
        <w:t>.”</w:t>
      </w:r>
    </w:p>
    <w:p w14:paraId="6365F3C9" w14:textId="77777777" w:rsidR="00DD2FAA" w:rsidRPr="007A658B" w:rsidRDefault="00DD2FAA" w:rsidP="00DD2FAA">
      <w:pPr>
        <w:snapToGrid w:val="0"/>
        <w:spacing w:after="120"/>
        <w:jc w:val="both"/>
        <w:rPr>
          <w:rFonts w:ascii="Palatino Linotype" w:hAnsi="Palatino Linotype"/>
        </w:rPr>
      </w:pPr>
    </w:p>
    <w:p w14:paraId="594651C4" w14:textId="77777777" w:rsidR="00DD2FAA" w:rsidRPr="007A658B" w:rsidRDefault="00DD2FAA" w:rsidP="00DD2FAA">
      <w:pPr>
        <w:snapToGrid w:val="0"/>
        <w:spacing w:after="120"/>
        <w:ind w:left="-5"/>
        <w:jc w:val="both"/>
        <w:rPr>
          <w:rFonts w:ascii="Palatino Linotype" w:hAnsi="Palatino Linotype"/>
          <w:b/>
        </w:rPr>
      </w:pPr>
      <w:r w:rsidRPr="007A658B">
        <w:rPr>
          <w:rFonts w:ascii="Palatino Linotype" w:hAnsi="Palatino Linotype"/>
          <w:b/>
        </w:rPr>
        <w:t>CONCLUSIONE</w:t>
      </w:r>
    </w:p>
    <w:p w14:paraId="79BBADAE" w14:textId="0C90F7FF"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 xml:space="preserve">Alla fine di questo discorso conclusivo vorrei presentare una riflessione di </w:t>
      </w:r>
      <w:r w:rsidRPr="007A658B">
        <w:rPr>
          <w:rFonts w:ascii="Palatino Linotype" w:hAnsi="Palatino Linotype"/>
          <w:b/>
          <w:bCs/>
        </w:rPr>
        <w:t>Tomas HALIK</w:t>
      </w:r>
      <w:r w:rsidRPr="007A658B">
        <w:rPr>
          <w:rFonts w:ascii="Palatino Linotype" w:hAnsi="Palatino Linotype"/>
        </w:rPr>
        <w:t xml:space="preserve">, tratta dal suo libro </w:t>
      </w:r>
      <w:r w:rsidRPr="007A658B">
        <w:rPr>
          <w:rFonts w:ascii="Palatino Linotype" w:hAnsi="Palatino Linotype"/>
          <w:b/>
          <w:bCs/>
          <w:i/>
          <w:iCs/>
        </w:rPr>
        <w:t>Il pomeriggio del cristianesimo</w:t>
      </w:r>
      <w:r w:rsidRPr="007A658B">
        <w:rPr>
          <w:rFonts w:ascii="Palatino Linotype" w:hAnsi="Palatino Linotype"/>
        </w:rPr>
        <w:t xml:space="preserve">. L’autore </w:t>
      </w:r>
      <w:r w:rsidR="00894BDA" w:rsidRPr="007A658B">
        <w:rPr>
          <w:rFonts w:ascii="Palatino Linotype" w:hAnsi="Palatino Linotype"/>
        </w:rPr>
        <w:t>nell'ultimo capitolo del libro che porta il nome “La società della via”</w:t>
      </w:r>
      <w:r w:rsidR="00894BDA">
        <w:rPr>
          <w:rFonts w:ascii="Palatino Linotype" w:hAnsi="Palatino Linotype"/>
        </w:rPr>
        <w:t xml:space="preserve">, </w:t>
      </w:r>
      <w:r w:rsidRPr="007A658B">
        <w:rPr>
          <w:rFonts w:ascii="Palatino Linotype" w:hAnsi="Palatino Linotype"/>
        </w:rPr>
        <w:t>present</w:t>
      </w:r>
      <w:r w:rsidR="00894BDA">
        <w:rPr>
          <w:rFonts w:ascii="Palatino Linotype" w:hAnsi="Palatino Linotype"/>
        </w:rPr>
        <w:t>a</w:t>
      </w:r>
      <w:r w:rsidRPr="007A658B">
        <w:rPr>
          <w:rFonts w:ascii="Palatino Linotype" w:hAnsi="Palatino Linotype"/>
        </w:rPr>
        <w:t xml:space="preserve"> </w:t>
      </w:r>
      <w:r w:rsidRPr="007A658B">
        <w:rPr>
          <w:rFonts w:ascii="Palatino Linotype" w:hAnsi="Palatino Linotype"/>
          <w:b/>
          <w:bCs/>
        </w:rPr>
        <w:t>quattro concetti ecclesiologici</w:t>
      </w:r>
      <w:r w:rsidRPr="007A658B">
        <w:rPr>
          <w:rFonts w:ascii="Palatino Linotype" w:hAnsi="Palatino Linotype"/>
        </w:rPr>
        <w:t>.</w:t>
      </w:r>
    </w:p>
    <w:p w14:paraId="3002F87A" w14:textId="77777777"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 xml:space="preserve">Credo che questi </w:t>
      </w:r>
      <w:r w:rsidRPr="007A658B">
        <w:rPr>
          <w:rFonts w:ascii="Palatino Linotype" w:hAnsi="Palatino Linotype"/>
          <w:b/>
          <w:bCs/>
        </w:rPr>
        <w:t>quattro concetti ecclesiologici</w:t>
      </w:r>
      <w:r w:rsidRPr="007A658B">
        <w:rPr>
          <w:rFonts w:ascii="Palatino Linotype" w:hAnsi="Palatino Linotype"/>
        </w:rPr>
        <w:t xml:space="preserve"> possono aiutarci a interpretare positivamente le grandi opportunità pastorali che ci attendono. Questa riflessione la propongo con la consapevolezza che ciò che propone l'autore si trova intimamente legato al cuore del carisma salesiano. Colpisce e sorprende il fatto che più noi ci addentriamo a fare una lettura carismatico pastorale come anche pedagogica e culturale della realtà attuale si conferma sempre di più la convinzione che il nostro carisma ci fornisce una solida base affinché i vari processi che stiamo accompagnando trovino la loro giusta collocazione in un mondo dove i giovani stanno aspettando che si offra loro speranza, gioia e ottimismo. È bene che riconosciamo con grande umiltà ma allo stesso tempo con un grande senso di responsabilità come il carisma di Don Bosco continui a fornire linee guida oggi, non solo per noi, ma per tutta la Chiesa.</w:t>
      </w:r>
    </w:p>
    <w:p w14:paraId="7D033B5B" w14:textId="77777777" w:rsidR="00DD2FAA" w:rsidRPr="007A658B" w:rsidRDefault="00DD2FAA" w:rsidP="00DD2FAA">
      <w:pPr>
        <w:pStyle w:val="ListParagraph"/>
        <w:numPr>
          <w:ilvl w:val="0"/>
          <w:numId w:val="5"/>
        </w:numPr>
        <w:snapToGrid w:val="0"/>
        <w:spacing w:after="120" w:line="240" w:lineRule="auto"/>
        <w:contextualSpacing w:val="0"/>
        <w:jc w:val="both"/>
        <w:rPr>
          <w:rFonts w:ascii="Palatino Linotype" w:hAnsi="Palatino Linotype"/>
        </w:rPr>
      </w:pPr>
      <w:r w:rsidRPr="00F47DF3">
        <w:rPr>
          <w:rFonts w:ascii="Palatino Linotype" w:hAnsi="Palatino Linotype"/>
          <w:i/>
          <w:iCs/>
        </w:rPr>
        <w:t xml:space="preserve">Chiesa come popolo di Dio in pellegrinaggio nella storia. </w:t>
      </w:r>
      <w:r w:rsidRPr="00F47DF3">
        <w:rPr>
          <w:rFonts w:ascii="Palatino Linotype" w:hAnsi="Palatino Linotype"/>
          <w:b/>
          <w:bCs/>
          <w:i/>
          <w:iCs/>
        </w:rPr>
        <w:t>Questa immagine delinea una Chiesa in movimento e alle prese con incessanti cambiamenti.</w:t>
      </w:r>
      <w:r w:rsidRPr="00F47DF3">
        <w:rPr>
          <w:rFonts w:ascii="Palatino Linotype" w:hAnsi="Palatino Linotype"/>
          <w:i/>
          <w:iCs/>
        </w:rPr>
        <w:t xml:space="preserve"> Dio plasma la forma della Chiesa nella storia, le si rivela per mezzo della storia e le impartisce i suoi insegnamenti attraverso gli avvenimenti storici. Dio è nella storia.</w:t>
      </w:r>
      <w:r w:rsidRPr="007A658B">
        <w:rPr>
          <w:rStyle w:val="FootnoteReference"/>
          <w:rFonts w:ascii="Palatino Linotype" w:hAnsi="Palatino Linotype"/>
        </w:rPr>
        <w:footnoteReference w:id="4"/>
      </w:r>
    </w:p>
    <w:p w14:paraId="00090680" w14:textId="31B35EF9"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La nostra chiamata ad essere educatori e pastori consiste proprio nel camminare con il gregge in questa storia, in questa società in continuo cambiamento. La nostra presenza nei vari “</w:t>
      </w:r>
      <w:r w:rsidRPr="007A658B">
        <w:rPr>
          <w:rFonts w:ascii="Palatino Linotype" w:hAnsi="Palatino Linotype"/>
          <w:b/>
          <w:bCs/>
        </w:rPr>
        <w:t>cortili della vita delle persone</w:t>
      </w:r>
      <w:r w:rsidRPr="007A658B">
        <w:rPr>
          <w:rFonts w:ascii="Palatino Linotype" w:hAnsi="Palatino Linotype"/>
        </w:rPr>
        <w:t xml:space="preserve">” è la </w:t>
      </w:r>
      <w:r w:rsidRPr="007A658B">
        <w:rPr>
          <w:rFonts w:ascii="Palatino Linotype" w:hAnsi="Palatino Linotype"/>
          <w:b/>
          <w:bCs/>
        </w:rPr>
        <w:t>presenza sacramentale</w:t>
      </w:r>
      <w:r w:rsidRPr="007A658B">
        <w:rPr>
          <w:rFonts w:ascii="Palatino Linotype" w:hAnsi="Palatino Linotype"/>
        </w:rPr>
        <w:t xml:space="preserve"> di un Dio che vuole incontrare coloro che lo cercano senza saperlo. In questo contesto, “</w:t>
      </w:r>
      <w:r w:rsidRPr="007A658B">
        <w:rPr>
          <w:rFonts w:ascii="Palatino Linotype" w:hAnsi="Palatino Linotype"/>
          <w:b/>
          <w:bCs/>
        </w:rPr>
        <w:t>il sacramento della presenza</w:t>
      </w:r>
      <w:r w:rsidRPr="007A658B">
        <w:rPr>
          <w:rFonts w:ascii="Palatino Linotype" w:hAnsi="Palatino Linotype"/>
        </w:rPr>
        <w:t xml:space="preserve">” acquista per noi un valore inestimabile perché si intreccia con le vicende storiche </w:t>
      </w:r>
      <w:r w:rsidRPr="007A658B">
        <w:rPr>
          <w:rFonts w:ascii="Palatino Linotype" w:hAnsi="Palatino Linotype"/>
        </w:rPr>
        <w:lastRenderedPageBreak/>
        <w:t xml:space="preserve">dei nostri giovani e di tutti coloro che si rivolgono a noi nelle varie espressioni della missione salesiana – il </w:t>
      </w:r>
      <w:r w:rsidRPr="007A658B">
        <w:rPr>
          <w:rFonts w:ascii="Palatino Linotype" w:hAnsi="Palatino Linotype"/>
          <w:b/>
          <w:bCs/>
        </w:rPr>
        <w:t>CORTILE</w:t>
      </w:r>
      <w:r w:rsidRPr="007A658B">
        <w:rPr>
          <w:rFonts w:ascii="Palatino Linotype" w:hAnsi="Palatino Linotype"/>
        </w:rPr>
        <w:t>.</w:t>
      </w:r>
    </w:p>
    <w:p w14:paraId="754B1A50" w14:textId="77777777" w:rsidR="00DD2FAA" w:rsidRPr="007A658B" w:rsidRDefault="00DD2FAA" w:rsidP="00DD2FAA">
      <w:pPr>
        <w:snapToGrid w:val="0"/>
        <w:spacing w:after="120"/>
        <w:jc w:val="both"/>
        <w:rPr>
          <w:rFonts w:ascii="Palatino Linotype" w:hAnsi="Palatino Linotype"/>
        </w:rPr>
      </w:pPr>
    </w:p>
    <w:p w14:paraId="5D3D69A5" w14:textId="77777777" w:rsidR="00DD2FAA" w:rsidRPr="007A658B" w:rsidRDefault="00DD2FAA" w:rsidP="00DD2FAA">
      <w:pPr>
        <w:pStyle w:val="ListParagraph"/>
        <w:numPr>
          <w:ilvl w:val="0"/>
          <w:numId w:val="5"/>
        </w:numPr>
        <w:shd w:val="clear" w:color="auto" w:fill="FFFFFF"/>
        <w:snapToGrid w:val="0"/>
        <w:spacing w:after="120" w:line="240" w:lineRule="auto"/>
        <w:contextualSpacing w:val="0"/>
        <w:jc w:val="both"/>
        <w:rPr>
          <w:rFonts w:ascii="Palatino Linotype" w:hAnsi="Palatino Linotype"/>
        </w:rPr>
      </w:pPr>
      <w:r w:rsidRPr="00F47DF3">
        <w:rPr>
          <w:rFonts w:ascii="Palatino Linotype" w:hAnsi="Palatino Linotype"/>
          <w:b/>
          <w:bCs/>
          <w:i/>
          <w:iCs/>
        </w:rPr>
        <w:t>La ‘scuola’ è la seconda visione della Chiesa – scuola di vita e scuola di sapienza.</w:t>
      </w:r>
      <w:r w:rsidRPr="00F47DF3">
        <w:rPr>
          <w:rFonts w:ascii="Palatino Linotype" w:hAnsi="Palatino Linotype"/>
          <w:i/>
          <w:iCs/>
        </w:rPr>
        <w:t xml:space="preserve"> Viviamo in un’epoca in cui nello spazio pubblico di molti Paesi europei non domina né una religione tradizionale né l’ateismo, ma prevalgono piuttosto agnosticismo, apateismo e analfabetismo religioso… In questa epoca è urgentemente necessario che la società cristiana si trasformi in una ‘scuola’ seguendo l’ideale originario delle università medievali, sorte come comunità di docenti e alunni, comunità di vita, preghiera e insegnamento.</w:t>
      </w:r>
      <w:r w:rsidRPr="007A658B">
        <w:rPr>
          <w:rStyle w:val="FootnoteReference"/>
          <w:rFonts w:ascii="Palatino Linotype" w:hAnsi="Palatino Linotype"/>
        </w:rPr>
        <w:footnoteReference w:id="5"/>
      </w:r>
    </w:p>
    <w:p w14:paraId="180ACCB7" w14:textId="77777777"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 xml:space="preserve">Ripercorrendo il progetto educativo pastorale di Don Bosco dalle sue origini, scopriamo come questa seconda proposta tocchi direttamente l'esperienza che attualmente offriamo ai nostri giovani: la </w:t>
      </w:r>
      <w:r w:rsidRPr="007A658B">
        <w:rPr>
          <w:rFonts w:ascii="Palatino Linotype" w:hAnsi="Palatino Linotype"/>
          <w:b/>
          <w:bCs/>
        </w:rPr>
        <w:t>scuola e la formazione professionale.</w:t>
      </w:r>
      <w:r w:rsidRPr="007A658B">
        <w:rPr>
          <w:rFonts w:ascii="Palatino Linotype" w:hAnsi="Palatino Linotype"/>
        </w:rPr>
        <w:t xml:space="preserve"> Sono percorsi educativi come strumento indispensabile per dare vita a un processo integrale dove cultura e fede si incontrano. Per noi oggi questo spazio è una eccellente opportunità dove possiamo testimoniare la buona notizia nell’incontro umano e fraterno, educativo e pastorale con tante persone e, soprattutto, con tanti bambini e ragazzi che si sentono accompagnati verso un futuro dignitoso. L'esperienza educativa per noi pastori è uno stile di vita che comunica saggezza e valori in un contesto che incontra e va oltre la resistenza e che fa sciogliere la indifferenza con la empatia e la vicinanza. Camminare insieme promuove uno spazio di crescita integrale ispirato alla saggezza e ai valori del Vangelo – la </w:t>
      </w:r>
      <w:r w:rsidRPr="007A658B">
        <w:rPr>
          <w:rFonts w:ascii="Palatino Linotype" w:hAnsi="Palatino Linotype"/>
          <w:b/>
          <w:bCs/>
        </w:rPr>
        <w:t>SCUOLA</w:t>
      </w:r>
      <w:r w:rsidRPr="007A658B">
        <w:rPr>
          <w:rFonts w:ascii="Palatino Linotype" w:hAnsi="Palatino Linotype"/>
        </w:rPr>
        <w:t>.</w:t>
      </w:r>
    </w:p>
    <w:p w14:paraId="715C3FED" w14:textId="77777777" w:rsidR="00DD2FAA" w:rsidRPr="007A658B" w:rsidRDefault="00DD2FAA" w:rsidP="00DD2FAA">
      <w:pPr>
        <w:snapToGrid w:val="0"/>
        <w:spacing w:after="120"/>
        <w:jc w:val="both"/>
        <w:rPr>
          <w:rFonts w:ascii="Palatino Linotype" w:hAnsi="Palatino Linotype"/>
        </w:rPr>
      </w:pPr>
    </w:p>
    <w:p w14:paraId="7B0D50D1" w14:textId="019792FE" w:rsidR="00DD2FAA" w:rsidRPr="007A658B" w:rsidRDefault="00DD2FAA" w:rsidP="00DD2FAA">
      <w:pPr>
        <w:pStyle w:val="ListParagraph"/>
        <w:numPr>
          <w:ilvl w:val="0"/>
          <w:numId w:val="5"/>
        </w:numPr>
        <w:shd w:val="clear" w:color="auto" w:fill="FFFFFF"/>
        <w:snapToGrid w:val="0"/>
        <w:spacing w:after="120" w:line="240" w:lineRule="auto"/>
        <w:contextualSpacing w:val="0"/>
        <w:jc w:val="both"/>
        <w:rPr>
          <w:rFonts w:ascii="Palatino Linotype" w:hAnsi="Palatino Linotype"/>
        </w:rPr>
      </w:pPr>
      <w:r w:rsidRPr="00F47DF3">
        <w:rPr>
          <w:rFonts w:ascii="Palatino Linotype" w:hAnsi="Palatino Linotype"/>
          <w:b/>
          <w:bCs/>
          <w:i/>
          <w:iCs/>
        </w:rPr>
        <w:t>La Chiesa come ospedale da campo</w:t>
      </w:r>
      <w:r w:rsidRPr="00F47DF3">
        <w:rPr>
          <w:rFonts w:ascii="Palatino Linotype" w:hAnsi="Palatino Linotype"/>
          <w:i/>
          <w:iCs/>
        </w:rPr>
        <w:t>…Troppo a lungo, faccia a faccia con le malattie della società, la Chiesa si è limitata a fare la morale; ora si trova davanti al compito di riscoprire e applicare il potenziale terapeutico della fede. La missione diagnostica dovrebbe essere svolta da quella disciplina per la quale ho proposto il nome di cairologia – l’arte di leggere e interpretare i segni dei tempi, l’ermeneutica teologica dei fatti della società e della cultura. La cairologia dovrebbe dedicare la sua attenzione alle epoche di crisi e di cambiamento dei paradigmi culturali. Dovrebbe sentirle come parte di una ‘pedagogia di Dio’, come il tempo opportuno per approfondire la riflessione sulla fede e rinnovarne la prassi. In un certo senso, la cairologia sviluppa il metodo del discernimento spirituale, che è una componente importante della spiritualità di sant’Ignazio e dei suoi discepoli; lo applica quando approfondisce e valuta lo stato attuale del mondo e i nostri compiti in esso.</w:t>
      </w:r>
      <w:r w:rsidRPr="007A658B">
        <w:rPr>
          <w:rStyle w:val="FootnoteReference"/>
          <w:rFonts w:ascii="Palatino Linotype" w:hAnsi="Palatino Linotype"/>
        </w:rPr>
        <w:footnoteReference w:id="6"/>
      </w:r>
    </w:p>
    <w:p w14:paraId="48E26D84" w14:textId="77777777"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 xml:space="preserve">Questo terzo criterio ecclesiologico va al cuore dell'approccio salesiano. Non siamo presenti nella vita dei bambini e dei giovani per condannarli. </w:t>
      </w:r>
      <w:r w:rsidRPr="007A658B">
        <w:rPr>
          <w:rFonts w:ascii="Palatino Linotype" w:hAnsi="Palatino Linotype"/>
          <w:b/>
          <w:bCs/>
        </w:rPr>
        <w:t>Ci rendiamo disponibili per offrire loro uno spazio sano di comunione (</w:t>
      </w:r>
      <w:r w:rsidRPr="007A658B">
        <w:rPr>
          <w:rFonts w:ascii="Palatino Linotype" w:hAnsi="Palatino Linotype"/>
          <w:b/>
          <w:bCs/>
          <w:i/>
          <w:iCs/>
        </w:rPr>
        <w:t>ecclesiale</w:t>
      </w:r>
      <w:r w:rsidRPr="007A658B">
        <w:rPr>
          <w:rFonts w:ascii="Palatino Linotype" w:hAnsi="Palatino Linotype"/>
          <w:b/>
          <w:bCs/>
        </w:rPr>
        <w:t>), illuminato dalla presenza di un Dio misericordioso che non pone condizioni a nessuno.</w:t>
      </w:r>
      <w:r w:rsidRPr="007A658B">
        <w:rPr>
          <w:rFonts w:ascii="Palatino Linotype" w:hAnsi="Palatino Linotype"/>
        </w:rPr>
        <w:t xml:space="preserve"> Elaboriamo e comunichiamo le varie proposte pastorali proprio con questa visione di facilitare l’incontro dei giovani con </w:t>
      </w:r>
      <w:r w:rsidRPr="007A658B">
        <w:rPr>
          <w:rFonts w:ascii="Palatino Linotype" w:hAnsi="Palatino Linotype"/>
        </w:rPr>
        <w:lastRenderedPageBreak/>
        <w:t xml:space="preserve">una proposta spirituale capace di illuminare i tempi in cui vivono, di offrire loro una speranza per il futuro. La proposta della persona di Gesù Cristo non è frutto di uno sterile confessionalismo o cieco proselitismo, ma la scoperta di una relazione con una persona che offre amore incondizionato a tutti. La nostra testimonianza e quella di tutti coloro che vivono l'esperienza educativa pastorale, come </w:t>
      </w:r>
      <w:r w:rsidRPr="007A658B">
        <w:rPr>
          <w:rFonts w:ascii="Palatino Linotype" w:hAnsi="Palatino Linotype"/>
          <w:b/>
          <w:bCs/>
        </w:rPr>
        <w:t>comunità</w:t>
      </w:r>
      <w:r w:rsidRPr="007A658B">
        <w:rPr>
          <w:rFonts w:ascii="Palatino Linotype" w:hAnsi="Palatino Linotype"/>
        </w:rPr>
        <w:t xml:space="preserve">, è il segno più eloquente e il messaggio più credibile dei valori che vogliamo comunicare per poterli condividere – la </w:t>
      </w:r>
      <w:r w:rsidRPr="007A658B">
        <w:rPr>
          <w:rFonts w:ascii="Palatino Linotype" w:hAnsi="Palatino Linotype"/>
          <w:b/>
          <w:bCs/>
        </w:rPr>
        <w:t>CHIESA</w:t>
      </w:r>
      <w:r w:rsidRPr="007A658B">
        <w:rPr>
          <w:rFonts w:ascii="Palatino Linotype" w:hAnsi="Palatino Linotype"/>
        </w:rPr>
        <w:t>.</w:t>
      </w:r>
    </w:p>
    <w:p w14:paraId="31904A14" w14:textId="77777777" w:rsidR="00DD2FAA" w:rsidRPr="007A658B" w:rsidRDefault="00DD2FAA" w:rsidP="00DD2FAA">
      <w:pPr>
        <w:snapToGrid w:val="0"/>
        <w:spacing w:after="120"/>
        <w:jc w:val="both"/>
        <w:rPr>
          <w:rFonts w:ascii="Palatino Linotype" w:hAnsi="Palatino Linotype"/>
        </w:rPr>
      </w:pPr>
    </w:p>
    <w:p w14:paraId="0776B50A" w14:textId="45086C10" w:rsidR="00DD2FAA" w:rsidRPr="007A658B" w:rsidRDefault="00DD2FAA" w:rsidP="00DD2FAA">
      <w:pPr>
        <w:pStyle w:val="ListParagraph"/>
        <w:numPr>
          <w:ilvl w:val="0"/>
          <w:numId w:val="5"/>
        </w:numPr>
        <w:shd w:val="clear" w:color="auto" w:fill="FFFFFF"/>
        <w:snapToGrid w:val="0"/>
        <w:spacing w:after="120" w:line="240" w:lineRule="auto"/>
        <w:contextualSpacing w:val="0"/>
        <w:jc w:val="both"/>
        <w:rPr>
          <w:rFonts w:ascii="Palatino Linotype" w:hAnsi="Palatino Linotype"/>
        </w:rPr>
      </w:pPr>
      <w:r w:rsidRPr="005055CF">
        <w:rPr>
          <w:rFonts w:ascii="Palatino Linotype" w:hAnsi="Palatino Linotype"/>
          <w:i/>
          <w:iCs/>
        </w:rPr>
        <w:t xml:space="preserve">Il quarto modello di Chiesa… è necessario che la Chiesa istituisca dei </w:t>
      </w:r>
      <w:r w:rsidRPr="005055CF">
        <w:rPr>
          <w:rFonts w:ascii="Palatino Linotype" w:hAnsi="Palatino Linotype"/>
          <w:b/>
          <w:bCs/>
          <w:i/>
          <w:iCs/>
        </w:rPr>
        <w:t>centri spirituali, luoghi di adorazione e contemplazione, ma anche di incontro e dialogo, dove sia possibile condividere l’esperienza della fede.</w:t>
      </w:r>
      <w:r w:rsidRPr="005055CF">
        <w:rPr>
          <w:rFonts w:ascii="Palatino Linotype" w:hAnsi="Palatino Linotype"/>
          <w:i/>
          <w:iCs/>
        </w:rPr>
        <w:t xml:space="preserve"> Molti cristiani sono preoccupati del fatto che in un gran numero di Paesi si stia sfilacciando la rete delle parrocchie, che è stata costituita alcuni secoli fa in una situazione socio-culturale e pastorale completamente diversa e nell’ambito di una differente interpretazione di sé della Chiesa.</w:t>
      </w:r>
      <w:r w:rsidRPr="007A658B">
        <w:rPr>
          <w:rStyle w:val="FootnoteReference"/>
          <w:rFonts w:ascii="Palatino Linotype" w:hAnsi="Palatino Linotype"/>
        </w:rPr>
        <w:footnoteReference w:id="7"/>
      </w:r>
    </w:p>
    <w:p w14:paraId="700BF6F4" w14:textId="77777777" w:rsidR="00DD2FAA" w:rsidRPr="007A658B" w:rsidRDefault="00DD2FAA" w:rsidP="00DD2FAA">
      <w:pPr>
        <w:snapToGrid w:val="0"/>
        <w:spacing w:after="120"/>
        <w:ind w:firstLine="708"/>
        <w:jc w:val="both"/>
        <w:rPr>
          <w:rFonts w:ascii="Palatino Linotype" w:hAnsi="Palatino Linotype"/>
        </w:rPr>
      </w:pPr>
      <w:r w:rsidRPr="007A658B">
        <w:rPr>
          <w:rFonts w:ascii="Palatino Linotype" w:hAnsi="Palatino Linotype"/>
        </w:rPr>
        <w:t>Il quarto concetto è quello di una “</w:t>
      </w:r>
      <w:r w:rsidRPr="005055CF">
        <w:rPr>
          <w:rFonts w:ascii="Palatino Linotype" w:hAnsi="Palatino Linotype"/>
          <w:b/>
          <w:bCs/>
        </w:rPr>
        <w:t>casa</w:t>
      </w:r>
      <w:r w:rsidRPr="007A658B">
        <w:rPr>
          <w:rFonts w:ascii="Palatino Linotype" w:hAnsi="Palatino Linotype"/>
        </w:rPr>
        <w:t xml:space="preserve">” capace di comunicare </w:t>
      </w:r>
      <w:r w:rsidRPr="007A658B">
        <w:rPr>
          <w:rFonts w:ascii="Palatino Linotype" w:hAnsi="Palatino Linotype"/>
          <w:b/>
          <w:bCs/>
        </w:rPr>
        <w:t>accoglienza, ascolto e accompagnamento</w:t>
      </w:r>
      <w:r w:rsidRPr="007A658B">
        <w:rPr>
          <w:rFonts w:ascii="Palatino Linotype" w:hAnsi="Palatino Linotype"/>
        </w:rPr>
        <w:t xml:space="preserve">. Una “casa” in cui si riconosce la dimensione umana della storia di ogni persona e, allo stesso tempo, si offre la possibilità di permettere a questa umanità di raggiungere la sua maturità. Don Bosco chiama giustamente “casa” il luogo in cui la comunità vive la sua chiamata perché, accogliendo i nostri bambini e giovani, sa assicurare le condizioni e le proposte pastorali necessarie affinché questa umanità cresca in modo integrale. Ogni nostra comunità, “casa”, è chiamata ad essere testimone dell'originalità dell'esperienza di Valdocco: una “casa” che intercetta la storia dei nostri giovani, offrendo loro un futuro dignitoso – la </w:t>
      </w:r>
      <w:r w:rsidRPr="007A658B">
        <w:rPr>
          <w:rFonts w:ascii="Palatino Linotype" w:hAnsi="Palatino Linotype"/>
          <w:b/>
          <w:bCs/>
        </w:rPr>
        <w:t>CASA</w:t>
      </w:r>
      <w:r w:rsidRPr="007A658B">
        <w:rPr>
          <w:rFonts w:ascii="Palatino Linotype" w:hAnsi="Palatino Linotype"/>
        </w:rPr>
        <w:t>.</w:t>
      </w:r>
    </w:p>
    <w:p w14:paraId="160DE2EF" w14:textId="77777777" w:rsidR="00DD2FAA" w:rsidRPr="007A658B" w:rsidRDefault="00DD2FAA" w:rsidP="00DD2FAA">
      <w:pPr>
        <w:snapToGrid w:val="0"/>
        <w:spacing w:after="120"/>
        <w:jc w:val="both"/>
        <w:rPr>
          <w:rFonts w:ascii="Palatino Linotype" w:hAnsi="Palatino Linotype"/>
        </w:rPr>
      </w:pPr>
    </w:p>
    <w:p w14:paraId="2DC79AB4" w14:textId="6764191E" w:rsidR="00DD2FAA" w:rsidRPr="007A658B" w:rsidRDefault="00DD2FAA" w:rsidP="00DD2FAA">
      <w:pPr>
        <w:snapToGrid w:val="0"/>
        <w:spacing w:after="120"/>
        <w:jc w:val="both"/>
        <w:rPr>
          <w:rFonts w:ascii="Palatino Linotype" w:hAnsi="Palatino Linotype"/>
        </w:rPr>
      </w:pPr>
      <w:r w:rsidRPr="007A658B">
        <w:rPr>
          <w:rFonts w:ascii="Palatino Linotype" w:hAnsi="Palatino Linotype"/>
        </w:rPr>
        <w:t xml:space="preserve">Nelle nostre </w:t>
      </w:r>
      <w:r w:rsidRPr="007A658B">
        <w:rPr>
          <w:rFonts w:ascii="Palatino Linotype" w:hAnsi="Palatino Linotype"/>
          <w:i/>
          <w:iCs/>
        </w:rPr>
        <w:t>Costituzioni</w:t>
      </w:r>
      <w:r w:rsidR="005055CF">
        <w:rPr>
          <w:rFonts w:ascii="Palatino Linotype" w:hAnsi="Palatino Linotype"/>
          <w:i/>
          <w:iCs/>
        </w:rPr>
        <w:t>, Art.</w:t>
      </w:r>
      <w:r w:rsidRPr="007A658B">
        <w:rPr>
          <w:rFonts w:ascii="Palatino Linotype" w:hAnsi="Palatino Linotype"/>
          <w:i/>
          <w:iCs/>
        </w:rPr>
        <w:t xml:space="preserve"> 40</w:t>
      </w:r>
      <w:r w:rsidRPr="007A658B">
        <w:rPr>
          <w:rFonts w:ascii="Palatino Linotype" w:hAnsi="Palatino Linotype"/>
        </w:rPr>
        <w:t xml:space="preserve"> troviamo la sintesi di tutti questi “quattro concetti ecclesiologici”. È una sintesi che serve come invito e anche come incoraggiamento per il presente e il futuro delle nostre comunità</w:t>
      </w:r>
      <w:r w:rsidR="005055CF">
        <w:rPr>
          <w:rFonts w:ascii="Palatino Linotype" w:hAnsi="Palatino Linotype"/>
        </w:rPr>
        <w:t xml:space="preserve"> educativo pastorali</w:t>
      </w:r>
      <w:r w:rsidRPr="007A658B">
        <w:rPr>
          <w:rFonts w:ascii="Palatino Linotype" w:hAnsi="Palatino Linotype"/>
        </w:rPr>
        <w:t>, delle nostre ispettorie, della nostra amata Congregazione Salesiana:</w:t>
      </w:r>
    </w:p>
    <w:p w14:paraId="5D86C7DA" w14:textId="77777777" w:rsidR="00DD2FAA" w:rsidRPr="007A658B" w:rsidRDefault="00DD2FAA" w:rsidP="00DD2FAA">
      <w:pPr>
        <w:snapToGrid w:val="0"/>
        <w:spacing w:after="120"/>
        <w:jc w:val="both"/>
        <w:rPr>
          <w:rFonts w:ascii="Palatino Linotype" w:hAnsi="Palatino Linotype"/>
        </w:rPr>
      </w:pPr>
    </w:p>
    <w:p w14:paraId="16ADD595"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L’oratorio di Don Bosco criterio permanente</w:t>
      </w:r>
    </w:p>
    <w:p w14:paraId="25E77160" w14:textId="77777777" w:rsidR="00DD2FAA" w:rsidRPr="007A658B" w:rsidRDefault="00DD2FAA" w:rsidP="00DD2FAA">
      <w:pPr>
        <w:snapToGrid w:val="0"/>
        <w:spacing w:after="120"/>
        <w:ind w:left="708"/>
        <w:jc w:val="both"/>
        <w:rPr>
          <w:rFonts w:ascii="Palatino Linotype" w:hAnsi="Palatino Linotype"/>
        </w:rPr>
      </w:pPr>
      <w:r w:rsidRPr="007A658B">
        <w:rPr>
          <w:rFonts w:ascii="Palatino Linotype" w:hAnsi="Palatino Linotype"/>
        </w:rPr>
        <w:t>Don Bosco vi</w:t>
      </w:r>
      <w:r w:rsidRPr="007A658B">
        <w:rPr>
          <w:rFonts w:ascii="Palatino Linotype" w:hAnsi="Palatino Linotype"/>
          <w:spacing w:val="2"/>
        </w:rPr>
        <w:t>sse una tipica esperienza pastorale nel suo primo oratorio, che fu per i giovani casa che accoglie, parrocchia che evangelizza, scuola che avvia alla vita e corti</w:t>
      </w:r>
      <w:r w:rsidRPr="007A658B">
        <w:rPr>
          <w:rFonts w:ascii="Palatino Linotype" w:hAnsi="Palatino Linotype"/>
          <w:spacing w:val="2"/>
        </w:rPr>
        <w:softHyphen/>
        <w:t>le per incontrarsi da amici e vivere in alle</w:t>
      </w:r>
      <w:r w:rsidRPr="007A658B">
        <w:rPr>
          <w:rFonts w:ascii="Palatino Linotype" w:hAnsi="Palatino Linotype"/>
          <w:spacing w:val="2"/>
        </w:rPr>
        <w:softHyphen/>
        <w:t>gria.</w:t>
      </w:r>
    </w:p>
    <w:p w14:paraId="3AF524DA" w14:textId="77777777" w:rsidR="00DD2FAA" w:rsidRPr="007A658B" w:rsidRDefault="00DD2FAA" w:rsidP="00DD2FAA">
      <w:pPr>
        <w:pStyle w:val="BodyTextIndent2"/>
        <w:snapToGrid w:val="0"/>
        <w:spacing w:line="240" w:lineRule="auto"/>
        <w:ind w:left="708"/>
        <w:jc w:val="both"/>
        <w:rPr>
          <w:rFonts w:ascii="Palatino Linotype" w:hAnsi="Palatino Linotype"/>
        </w:rPr>
      </w:pPr>
      <w:r w:rsidRPr="007A658B">
        <w:rPr>
          <w:rFonts w:ascii="Palatino Linotype" w:hAnsi="Palatino Linotype"/>
        </w:rPr>
        <w:t>Nel compiere oggi la nostra missione, l’espe</w:t>
      </w:r>
      <w:r w:rsidRPr="007A658B">
        <w:rPr>
          <w:rFonts w:ascii="Palatino Linotype" w:hAnsi="Palatino Linotype"/>
        </w:rPr>
        <w:softHyphen/>
        <w:t>rienza di Valdocco rimane criterio permanente e di discernimento e rinnovamento di ogni attività e opera.</w:t>
      </w:r>
    </w:p>
    <w:p w14:paraId="699382C7" w14:textId="77777777" w:rsidR="00DD2FAA" w:rsidRPr="007A658B" w:rsidRDefault="00DD2FAA" w:rsidP="00DD2FAA">
      <w:pPr>
        <w:snapToGrid w:val="0"/>
        <w:spacing w:after="120"/>
        <w:jc w:val="both"/>
        <w:rPr>
          <w:rFonts w:ascii="Palatino Linotype" w:hAnsi="Palatino Linotype"/>
        </w:rPr>
      </w:pPr>
    </w:p>
    <w:p w14:paraId="5B0D065A" w14:textId="77777777" w:rsidR="00DD2FAA" w:rsidRPr="007A658B" w:rsidRDefault="00DD2FAA" w:rsidP="00DD2FAA">
      <w:pPr>
        <w:snapToGrid w:val="0"/>
        <w:spacing w:after="120"/>
        <w:jc w:val="both"/>
        <w:rPr>
          <w:rFonts w:ascii="Palatino Linotype" w:hAnsi="Palatino Linotype"/>
        </w:rPr>
      </w:pPr>
    </w:p>
    <w:p w14:paraId="77F57F26" w14:textId="77777777" w:rsidR="00720500" w:rsidRPr="007A658B" w:rsidRDefault="00720500" w:rsidP="00DA56F8">
      <w:pPr>
        <w:snapToGrid w:val="0"/>
        <w:spacing w:after="120"/>
        <w:rPr>
          <w:rFonts w:ascii="Palatino Linotype" w:hAnsi="Palatino Linotype"/>
        </w:rPr>
      </w:pPr>
    </w:p>
    <w:sectPr w:rsidR="00720500" w:rsidRPr="007A658B" w:rsidSect="008733B1">
      <w:footerReference w:type="even"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C123" w14:textId="77777777" w:rsidR="00E7449F" w:rsidRDefault="00E7449F" w:rsidP="00720500">
      <w:r>
        <w:separator/>
      </w:r>
    </w:p>
  </w:endnote>
  <w:endnote w:type="continuationSeparator" w:id="0">
    <w:p w14:paraId="70E74AED" w14:textId="77777777" w:rsidR="00E7449F" w:rsidRDefault="00E7449F" w:rsidP="0072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6815010"/>
      <w:docPartObj>
        <w:docPartGallery w:val="Page Numbers (Bottom of Page)"/>
        <w:docPartUnique/>
      </w:docPartObj>
    </w:sdtPr>
    <w:sdtContent>
      <w:p w14:paraId="20B0448F" w14:textId="134702A4" w:rsidR="00152F1F" w:rsidRDefault="00152F1F" w:rsidP="00253C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4918B" w14:textId="77777777" w:rsidR="00152F1F" w:rsidRDefault="00152F1F" w:rsidP="00152F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3609323"/>
      <w:docPartObj>
        <w:docPartGallery w:val="Page Numbers (Bottom of Page)"/>
        <w:docPartUnique/>
      </w:docPartObj>
    </w:sdtPr>
    <w:sdtEndPr>
      <w:rPr>
        <w:rStyle w:val="PageNumber"/>
        <w:rFonts w:ascii="Palatino Linotype" w:hAnsi="Palatino Linotype"/>
      </w:rPr>
    </w:sdtEndPr>
    <w:sdtContent>
      <w:p w14:paraId="12D728BF" w14:textId="6BDA8E74" w:rsidR="00152F1F" w:rsidRPr="00152F1F" w:rsidRDefault="00152F1F" w:rsidP="00253C68">
        <w:pPr>
          <w:pStyle w:val="Footer"/>
          <w:framePr w:wrap="none" w:vAnchor="text" w:hAnchor="margin" w:xAlign="right" w:y="1"/>
          <w:rPr>
            <w:rStyle w:val="PageNumber"/>
            <w:rFonts w:ascii="Palatino Linotype" w:hAnsi="Palatino Linotype"/>
          </w:rPr>
        </w:pPr>
        <w:r w:rsidRPr="00152F1F">
          <w:rPr>
            <w:rStyle w:val="PageNumber"/>
            <w:rFonts w:ascii="Palatino Linotype" w:hAnsi="Palatino Linotype"/>
          </w:rPr>
          <w:fldChar w:fldCharType="begin"/>
        </w:r>
        <w:r w:rsidRPr="00152F1F">
          <w:rPr>
            <w:rStyle w:val="PageNumber"/>
            <w:rFonts w:ascii="Palatino Linotype" w:hAnsi="Palatino Linotype"/>
          </w:rPr>
          <w:instrText xml:space="preserve"> PAGE </w:instrText>
        </w:r>
        <w:r w:rsidRPr="00152F1F">
          <w:rPr>
            <w:rStyle w:val="PageNumber"/>
            <w:rFonts w:ascii="Palatino Linotype" w:hAnsi="Palatino Linotype"/>
          </w:rPr>
          <w:fldChar w:fldCharType="separate"/>
        </w:r>
        <w:r w:rsidRPr="00152F1F">
          <w:rPr>
            <w:rStyle w:val="PageNumber"/>
            <w:rFonts w:ascii="Palatino Linotype" w:hAnsi="Palatino Linotype"/>
            <w:noProof/>
          </w:rPr>
          <w:t>1</w:t>
        </w:r>
        <w:r w:rsidRPr="00152F1F">
          <w:rPr>
            <w:rStyle w:val="PageNumber"/>
            <w:rFonts w:ascii="Palatino Linotype" w:hAnsi="Palatino Linotype"/>
          </w:rPr>
          <w:fldChar w:fldCharType="end"/>
        </w:r>
      </w:p>
    </w:sdtContent>
  </w:sdt>
  <w:p w14:paraId="6F72669B" w14:textId="77777777" w:rsidR="00152F1F" w:rsidRPr="00152F1F" w:rsidRDefault="00152F1F" w:rsidP="00152F1F">
    <w:pPr>
      <w:pStyle w:val="Footer"/>
      <w:ind w:right="360"/>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D04A4" w14:textId="77777777" w:rsidR="00E7449F" w:rsidRDefault="00E7449F" w:rsidP="00720500">
      <w:r>
        <w:separator/>
      </w:r>
    </w:p>
  </w:footnote>
  <w:footnote w:type="continuationSeparator" w:id="0">
    <w:p w14:paraId="3A4567D7" w14:textId="77777777" w:rsidR="00E7449F" w:rsidRDefault="00E7449F" w:rsidP="00720500">
      <w:r>
        <w:continuationSeparator/>
      </w:r>
    </w:p>
  </w:footnote>
  <w:footnote w:id="1">
    <w:p w14:paraId="7080348D" w14:textId="77777777" w:rsidR="00DD2FAA" w:rsidRPr="005258A5" w:rsidRDefault="00DD2FAA" w:rsidP="00DD2FAA">
      <w:pPr>
        <w:pStyle w:val="FootnoteText"/>
        <w:snapToGrid w:val="0"/>
        <w:rPr>
          <w:rFonts w:ascii="Palatino Linotype" w:hAnsi="Palatino Linotype"/>
          <w:sz w:val="24"/>
          <w:szCs w:val="24"/>
        </w:rPr>
      </w:pPr>
      <w:r w:rsidRPr="005258A5">
        <w:rPr>
          <w:rStyle w:val="FootnoteReference"/>
          <w:rFonts w:ascii="Palatino Linotype" w:hAnsi="Palatino Linotype"/>
          <w:sz w:val="24"/>
          <w:szCs w:val="24"/>
        </w:rPr>
        <w:footnoteRef/>
      </w:r>
      <w:r w:rsidRPr="005258A5">
        <w:rPr>
          <w:rFonts w:ascii="Palatino Linotype" w:hAnsi="Palatino Linotype"/>
          <w:sz w:val="24"/>
          <w:szCs w:val="24"/>
        </w:rPr>
        <w:t xml:space="preserve"> </w:t>
      </w:r>
      <w:r w:rsidRPr="005258A5">
        <w:rPr>
          <w:rFonts w:ascii="Palatino Linotype" w:hAnsi="Palatino Linotype"/>
          <w:i/>
          <w:iCs/>
          <w:sz w:val="24"/>
          <w:szCs w:val="24"/>
          <w:u w:color="522601"/>
        </w:rPr>
        <w:t>Christifideles laici</w:t>
      </w:r>
      <w:r w:rsidRPr="005258A5">
        <w:rPr>
          <w:rFonts w:ascii="Palatino Linotype" w:hAnsi="Palatino Linotype"/>
          <w:sz w:val="24"/>
          <w:szCs w:val="24"/>
          <w:u w:color="522601"/>
        </w:rPr>
        <w:t xml:space="preserve"> n.32</w:t>
      </w:r>
    </w:p>
  </w:footnote>
  <w:footnote w:id="2">
    <w:p w14:paraId="016D0175" w14:textId="77777777" w:rsidR="00DD2FAA" w:rsidRPr="005258A5" w:rsidRDefault="00DD2FAA" w:rsidP="00DD2FAA">
      <w:pPr>
        <w:pStyle w:val="FootnoteText"/>
        <w:snapToGrid w:val="0"/>
        <w:rPr>
          <w:rFonts w:ascii="Palatino Linotype" w:hAnsi="Palatino Linotype"/>
          <w:sz w:val="24"/>
          <w:szCs w:val="24"/>
        </w:rPr>
      </w:pPr>
      <w:r w:rsidRPr="005258A5">
        <w:rPr>
          <w:rStyle w:val="FootnoteReference"/>
          <w:rFonts w:ascii="Palatino Linotype" w:hAnsi="Palatino Linotype"/>
          <w:sz w:val="24"/>
          <w:szCs w:val="24"/>
        </w:rPr>
        <w:footnoteRef/>
      </w:r>
      <w:r w:rsidRPr="005258A5">
        <w:rPr>
          <w:rFonts w:ascii="Palatino Linotype" w:hAnsi="Palatino Linotype"/>
          <w:sz w:val="24"/>
          <w:szCs w:val="24"/>
        </w:rPr>
        <w:t xml:space="preserve"> “</w:t>
      </w:r>
      <w:proofErr w:type="spellStart"/>
      <w:r w:rsidRPr="005258A5">
        <w:rPr>
          <w:rFonts w:ascii="Palatino Linotype" w:hAnsi="Palatino Linotype"/>
          <w:sz w:val="24"/>
          <w:szCs w:val="24"/>
        </w:rPr>
        <w:t>Until</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you</w:t>
      </w:r>
      <w:proofErr w:type="spellEnd"/>
      <w:r w:rsidRPr="005258A5">
        <w:rPr>
          <w:rFonts w:ascii="Palatino Linotype" w:hAnsi="Palatino Linotype"/>
          <w:sz w:val="24"/>
          <w:szCs w:val="24"/>
        </w:rPr>
        <w:t xml:space="preserve"> can </w:t>
      </w:r>
      <w:proofErr w:type="spellStart"/>
      <w:r w:rsidRPr="005258A5">
        <w:rPr>
          <w:rFonts w:ascii="Palatino Linotype" w:hAnsi="Palatino Linotype"/>
          <w:sz w:val="24"/>
          <w:szCs w:val="24"/>
        </w:rPr>
        <w:t>hear</w:t>
      </w:r>
      <w:proofErr w:type="spellEnd"/>
      <w:r w:rsidRPr="005258A5">
        <w:rPr>
          <w:rFonts w:ascii="Palatino Linotype" w:hAnsi="Palatino Linotype"/>
          <w:sz w:val="24"/>
          <w:szCs w:val="24"/>
        </w:rPr>
        <w:t xml:space="preserve"> Jesus in the </w:t>
      </w:r>
      <w:proofErr w:type="spellStart"/>
      <w:r w:rsidRPr="005258A5">
        <w:rPr>
          <w:rFonts w:ascii="Palatino Linotype" w:hAnsi="Palatino Linotype"/>
          <w:sz w:val="24"/>
          <w:szCs w:val="24"/>
        </w:rPr>
        <w:t>silence</w:t>
      </w:r>
      <w:proofErr w:type="spellEnd"/>
      <w:r w:rsidRPr="005258A5">
        <w:rPr>
          <w:rFonts w:ascii="Palatino Linotype" w:hAnsi="Palatino Linotype"/>
          <w:sz w:val="24"/>
          <w:szCs w:val="24"/>
        </w:rPr>
        <w:t xml:space="preserve"> of </w:t>
      </w:r>
      <w:proofErr w:type="spellStart"/>
      <w:r w:rsidRPr="005258A5">
        <w:rPr>
          <w:rFonts w:ascii="Palatino Linotype" w:hAnsi="Palatino Linotype"/>
          <w:sz w:val="24"/>
          <w:szCs w:val="24"/>
        </w:rPr>
        <w:t>your</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own</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heart</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you</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will</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not</w:t>
      </w:r>
      <w:proofErr w:type="spellEnd"/>
      <w:r w:rsidRPr="005258A5">
        <w:rPr>
          <w:rFonts w:ascii="Palatino Linotype" w:hAnsi="Palatino Linotype"/>
          <w:sz w:val="24"/>
          <w:szCs w:val="24"/>
        </w:rPr>
        <w:t xml:space="preserve"> be </w:t>
      </w:r>
      <w:proofErr w:type="spellStart"/>
      <w:r w:rsidRPr="005258A5">
        <w:rPr>
          <w:rFonts w:ascii="Palatino Linotype" w:hAnsi="Palatino Linotype"/>
          <w:sz w:val="24"/>
          <w:szCs w:val="24"/>
        </w:rPr>
        <w:t>able</w:t>
      </w:r>
      <w:proofErr w:type="spellEnd"/>
      <w:r w:rsidRPr="005258A5">
        <w:rPr>
          <w:rFonts w:ascii="Palatino Linotype" w:hAnsi="Palatino Linotype"/>
          <w:sz w:val="24"/>
          <w:szCs w:val="24"/>
        </w:rPr>
        <w:t xml:space="preserve"> to </w:t>
      </w:r>
      <w:proofErr w:type="spellStart"/>
      <w:r w:rsidRPr="005258A5">
        <w:rPr>
          <w:rFonts w:ascii="Palatino Linotype" w:hAnsi="Palatino Linotype"/>
          <w:sz w:val="24"/>
          <w:szCs w:val="24"/>
        </w:rPr>
        <w:t>hear</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Him</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saying</w:t>
      </w:r>
      <w:proofErr w:type="spellEnd"/>
      <w:r w:rsidRPr="005258A5">
        <w:rPr>
          <w:rFonts w:ascii="Palatino Linotype" w:hAnsi="Palatino Linotype"/>
          <w:sz w:val="24"/>
          <w:szCs w:val="24"/>
        </w:rPr>
        <w:t xml:space="preserve">, "I </w:t>
      </w:r>
      <w:proofErr w:type="spellStart"/>
      <w:r w:rsidRPr="005258A5">
        <w:rPr>
          <w:rFonts w:ascii="Palatino Linotype" w:hAnsi="Palatino Linotype"/>
          <w:sz w:val="24"/>
          <w:szCs w:val="24"/>
        </w:rPr>
        <w:t>thirst</w:t>
      </w:r>
      <w:proofErr w:type="spellEnd"/>
      <w:r w:rsidRPr="005258A5">
        <w:rPr>
          <w:rFonts w:ascii="Palatino Linotype" w:hAnsi="Palatino Linotype"/>
          <w:sz w:val="24"/>
          <w:szCs w:val="24"/>
        </w:rPr>
        <w:t xml:space="preserve">" in the </w:t>
      </w:r>
      <w:proofErr w:type="spellStart"/>
      <w:r w:rsidRPr="005258A5">
        <w:rPr>
          <w:rFonts w:ascii="Palatino Linotype" w:hAnsi="Palatino Linotype"/>
          <w:sz w:val="24"/>
          <w:szCs w:val="24"/>
        </w:rPr>
        <w:t>hearts</w:t>
      </w:r>
      <w:proofErr w:type="spellEnd"/>
      <w:r w:rsidRPr="005258A5">
        <w:rPr>
          <w:rFonts w:ascii="Palatino Linotype" w:hAnsi="Palatino Linotype"/>
          <w:sz w:val="24"/>
          <w:szCs w:val="24"/>
        </w:rPr>
        <w:t xml:space="preserve"> of the </w:t>
      </w:r>
      <w:proofErr w:type="spellStart"/>
      <w:r w:rsidRPr="005258A5">
        <w:rPr>
          <w:rFonts w:ascii="Palatino Linotype" w:hAnsi="Palatino Linotype"/>
          <w:sz w:val="24"/>
          <w:szCs w:val="24"/>
        </w:rPr>
        <w:t>poor</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Never</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give</w:t>
      </w:r>
      <w:proofErr w:type="spellEnd"/>
      <w:r w:rsidRPr="005258A5">
        <w:rPr>
          <w:rFonts w:ascii="Palatino Linotype" w:hAnsi="Palatino Linotype"/>
          <w:sz w:val="24"/>
          <w:szCs w:val="24"/>
        </w:rPr>
        <w:t xml:space="preserve"> up </w:t>
      </w:r>
      <w:proofErr w:type="spellStart"/>
      <w:r w:rsidRPr="005258A5">
        <w:rPr>
          <w:rFonts w:ascii="Palatino Linotype" w:hAnsi="Palatino Linotype"/>
          <w:sz w:val="24"/>
          <w:szCs w:val="24"/>
        </w:rPr>
        <w:t>this</w:t>
      </w:r>
      <w:proofErr w:type="spellEnd"/>
      <w:r w:rsidRPr="005258A5">
        <w:rPr>
          <w:rFonts w:ascii="Palatino Linotype" w:hAnsi="Palatino Linotype"/>
          <w:sz w:val="24"/>
          <w:szCs w:val="24"/>
        </w:rPr>
        <w:t xml:space="preserve"> </w:t>
      </w:r>
      <w:proofErr w:type="spellStart"/>
      <w:r w:rsidRPr="005258A5">
        <w:rPr>
          <w:rFonts w:ascii="Palatino Linotype" w:hAnsi="Palatino Linotype"/>
          <w:sz w:val="24"/>
          <w:szCs w:val="24"/>
        </w:rPr>
        <w:t>daily</w:t>
      </w:r>
      <w:proofErr w:type="spellEnd"/>
      <w:r w:rsidRPr="005258A5">
        <w:rPr>
          <w:rFonts w:ascii="Palatino Linotype" w:hAnsi="Palatino Linotype"/>
          <w:sz w:val="24"/>
          <w:szCs w:val="24"/>
        </w:rPr>
        <w:t xml:space="preserve"> intimate contact with Jesus </w:t>
      </w:r>
      <w:proofErr w:type="spellStart"/>
      <w:r w:rsidRPr="005258A5">
        <w:rPr>
          <w:rFonts w:ascii="Palatino Linotype" w:hAnsi="Palatino Linotype"/>
          <w:sz w:val="24"/>
          <w:szCs w:val="24"/>
        </w:rPr>
        <w:t>as</w:t>
      </w:r>
      <w:proofErr w:type="spellEnd"/>
      <w:r w:rsidRPr="005258A5">
        <w:rPr>
          <w:rFonts w:ascii="Palatino Linotype" w:hAnsi="Palatino Linotype"/>
          <w:sz w:val="24"/>
          <w:szCs w:val="24"/>
        </w:rPr>
        <w:t xml:space="preserve"> the </w:t>
      </w:r>
      <w:proofErr w:type="spellStart"/>
      <w:r w:rsidRPr="005258A5">
        <w:rPr>
          <w:rFonts w:ascii="Palatino Linotype" w:hAnsi="Palatino Linotype"/>
          <w:sz w:val="24"/>
          <w:szCs w:val="24"/>
        </w:rPr>
        <w:t>real</w:t>
      </w:r>
      <w:proofErr w:type="spellEnd"/>
      <w:r w:rsidRPr="005258A5">
        <w:rPr>
          <w:rFonts w:ascii="Palatino Linotype" w:hAnsi="Palatino Linotype"/>
          <w:sz w:val="24"/>
          <w:szCs w:val="24"/>
        </w:rPr>
        <w:t xml:space="preserve"> living </w:t>
      </w:r>
      <w:proofErr w:type="spellStart"/>
      <w:r w:rsidRPr="005258A5">
        <w:rPr>
          <w:rFonts w:ascii="Palatino Linotype" w:hAnsi="Palatino Linotype"/>
          <w:sz w:val="24"/>
          <w:szCs w:val="24"/>
        </w:rPr>
        <w:t>person</w:t>
      </w:r>
      <w:proofErr w:type="spellEnd"/>
      <w:r w:rsidRPr="005258A5">
        <w:rPr>
          <w:rFonts w:ascii="Palatino Linotype" w:hAnsi="Palatino Linotype"/>
          <w:sz w:val="24"/>
          <w:szCs w:val="24"/>
        </w:rPr>
        <w:t xml:space="preserve"> – </w:t>
      </w:r>
      <w:proofErr w:type="spellStart"/>
      <w:r w:rsidRPr="005258A5">
        <w:rPr>
          <w:rFonts w:ascii="Palatino Linotype" w:hAnsi="Palatino Linotype"/>
          <w:sz w:val="24"/>
          <w:szCs w:val="24"/>
        </w:rPr>
        <w:t>not</w:t>
      </w:r>
      <w:proofErr w:type="spellEnd"/>
      <w:r w:rsidRPr="005258A5">
        <w:rPr>
          <w:rFonts w:ascii="Palatino Linotype" w:hAnsi="Palatino Linotype"/>
          <w:sz w:val="24"/>
          <w:szCs w:val="24"/>
        </w:rPr>
        <w:t xml:space="preserve"> just the idea”, in </w:t>
      </w:r>
      <w:hyperlink r:id="rId1" w:history="1">
        <w:r w:rsidRPr="005258A5">
          <w:rPr>
            <w:rStyle w:val="Hyperlink"/>
            <w:rFonts w:ascii="Palatino Linotype" w:hAnsi="Palatino Linotype"/>
            <w:sz w:val="24"/>
            <w:szCs w:val="24"/>
          </w:rPr>
          <w:t>https://catholiceducation.org/en/religion-and-philosophy/the-fulfillment-jesus-wants-for-us.html</w:t>
        </w:r>
      </w:hyperlink>
      <w:r w:rsidRPr="005258A5">
        <w:rPr>
          <w:rFonts w:ascii="Palatino Linotype" w:hAnsi="Palatino Linotype"/>
          <w:sz w:val="24"/>
          <w:szCs w:val="24"/>
        </w:rPr>
        <w:t xml:space="preserve"> </w:t>
      </w:r>
    </w:p>
  </w:footnote>
  <w:footnote w:id="3">
    <w:p w14:paraId="4DDD9F20" w14:textId="77777777" w:rsidR="00DD2FAA" w:rsidRPr="005258A5" w:rsidRDefault="00DD2FAA" w:rsidP="00DD2FAA">
      <w:pPr>
        <w:pStyle w:val="NormalWeb"/>
        <w:snapToGrid w:val="0"/>
        <w:spacing w:before="0" w:beforeAutospacing="0" w:after="0" w:afterAutospacing="0"/>
        <w:ind w:firstLine="708"/>
        <w:jc w:val="both"/>
        <w:rPr>
          <w:rFonts w:ascii="Palatino Linotype" w:hAnsi="Palatino Linotype"/>
          <w:lang w:val="it-IT"/>
        </w:rPr>
      </w:pPr>
      <w:r w:rsidRPr="005258A5">
        <w:rPr>
          <w:rStyle w:val="FootnoteReference"/>
          <w:rFonts w:ascii="Palatino Linotype" w:hAnsi="Palatino Linotype"/>
        </w:rPr>
        <w:footnoteRef/>
      </w:r>
      <w:r w:rsidRPr="005258A5">
        <w:rPr>
          <w:rFonts w:ascii="Palatino Linotype" w:hAnsi="Palatino Linotype"/>
        </w:rPr>
        <w:t xml:space="preserve"> </w:t>
      </w:r>
      <w:r w:rsidRPr="005258A5">
        <w:rPr>
          <w:rFonts w:ascii="Palatino Linotype" w:hAnsi="Palatino Linotype"/>
          <w:lang w:val="it-IT"/>
        </w:rPr>
        <w:t xml:space="preserve">(Don Pascual Chávez, </w:t>
      </w:r>
      <w:r w:rsidRPr="005258A5">
        <w:rPr>
          <w:rFonts w:ascii="Palatino Linotype" w:hAnsi="Palatino Linotype"/>
          <w:i/>
          <w:iCs/>
          <w:lang w:val="it-IT"/>
        </w:rPr>
        <w:t>Aguinaldo 2012</w:t>
      </w:r>
      <w:r w:rsidRPr="005258A5">
        <w:rPr>
          <w:rFonts w:ascii="Palatino Linotype" w:hAnsi="Palatino Linotype"/>
          <w:lang w:val="it-IT"/>
        </w:rPr>
        <w:t>, “</w:t>
      </w:r>
      <w:r w:rsidRPr="005258A5">
        <w:rPr>
          <w:rFonts w:ascii="Palatino Linotype" w:hAnsi="Palatino Linotype"/>
          <w:b/>
          <w:bCs/>
          <w:i/>
          <w:iCs/>
          <w:lang w:val="it-IT"/>
        </w:rPr>
        <w:t>Conoscendo e imitando Don Bosco, facciamo dei giovani la missione della nostra vita</w:t>
      </w:r>
      <w:r w:rsidRPr="005258A5">
        <w:rPr>
          <w:rFonts w:ascii="Palatino Linotype" w:hAnsi="Palatino Linotype"/>
          <w:lang w:val="it-IT"/>
        </w:rPr>
        <w:t>” [</w:t>
      </w:r>
      <w:r w:rsidRPr="005258A5">
        <w:rPr>
          <w:rFonts w:ascii="Palatino Linotype" w:hAnsi="Palatino Linotype"/>
          <w:b/>
          <w:bCs/>
          <w:lang w:val="it-IT"/>
        </w:rPr>
        <w:t>ACG 412</w:t>
      </w:r>
      <w:r w:rsidRPr="005258A5">
        <w:rPr>
          <w:rFonts w:ascii="Palatino Linotype" w:hAnsi="Palatino Linotype"/>
          <w:lang w:val="it-IT"/>
        </w:rPr>
        <w:t>])</w:t>
      </w:r>
    </w:p>
  </w:footnote>
  <w:footnote w:id="4">
    <w:p w14:paraId="4A2E5C40" w14:textId="77777777" w:rsidR="00DD2FAA" w:rsidRPr="005258A5" w:rsidRDefault="00DD2FAA" w:rsidP="00DD2FAA">
      <w:pPr>
        <w:pStyle w:val="FootnoteText"/>
        <w:snapToGrid w:val="0"/>
        <w:rPr>
          <w:rFonts w:ascii="Palatino Linotype" w:hAnsi="Palatino Linotype"/>
          <w:sz w:val="24"/>
          <w:szCs w:val="24"/>
        </w:rPr>
      </w:pPr>
      <w:r w:rsidRPr="005258A5">
        <w:rPr>
          <w:rStyle w:val="FootnoteReference"/>
          <w:rFonts w:ascii="Palatino Linotype" w:hAnsi="Palatino Linotype"/>
          <w:sz w:val="24"/>
          <w:szCs w:val="24"/>
        </w:rPr>
        <w:footnoteRef/>
      </w:r>
      <w:r w:rsidRPr="005258A5">
        <w:rPr>
          <w:rFonts w:ascii="Palatino Linotype" w:hAnsi="Palatino Linotype"/>
          <w:sz w:val="24"/>
          <w:szCs w:val="24"/>
        </w:rPr>
        <w:t xml:space="preserve"> HALÍK, Tomáš, </w:t>
      </w:r>
      <w:r w:rsidRPr="005258A5">
        <w:rPr>
          <w:rFonts w:ascii="Palatino Linotype" w:hAnsi="Palatino Linotype"/>
          <w:i/>
          <w:iCs/>
          <w:sz w:val="24"/>
          <w:szCs w:val="24"/>
        </w:rPr>
        <w:t>Pomeriggio del cristianesimo</w:t>
      </w:r>
      <w:r w:rsidRPr="005258A5">
        <w:rPr>
          <w:rFonts w:ascii="Palatino Linotype" w:hAnsi="Palatino Linotype"/>
          <w:sz w:val="24"/>
          <w:szCs w:val="24"/>
        </w:rPr>
        <w:t>.  (p. 229).</w:t>
      </w:r>
    </w:p>
  </w:footnote>
  <w:footnote w:id="5">
    <w:p w14:paraId="6F95EF72" w14:textId="77777777" w:rsidR="00DD2FAA" w:rsidRPr="005258A5" w:rsidRDefault="00DD2FAA" w:rsidP="00DD2FAA">
      <w:pPr>
        <w:pStyle w:val="ListParagraph"/>
        <w:snapToGrid w:val="0"/>
        <w:spacing w:after="0" w:line="240" w:lineRule="auto"/>
        <w:ind w:left="0"/>
        <w:contextualSpacing w:val="0"/>
        <w:jc w:val="both"/>
        <w:rPr>
          <w:rFonts w:ascii="Palatino Linotype" w:hAnsi="Palatino Linotype"/>
        </w:rPr>
      </w:pPr>
      <w:r w:rsidRPr="005258A5">
        <w:rPr>
          <w:rStyle w:val="FootnoteReference"/>
          <w:rFonts w:ascii="Palatino Linotype" w:hAnsi="Palatino Linotype"/>
        </w:rPr>
        <w:footnoteRef/>
      </w:r>
      <w:r w:rsidRPr="005258A5">
        <w:rPr>
          <w:rFonts w:ascii="Palatino Linotype" w:hAnsi="Palatino Linotype"/>
        </w:rPr>
        <w:t xml:space="preserve"> HALÍK, Tomáš, </w:t>
      </w:r>
      <w:r w:rsidRPr="005258A5">
        <w:rPr>
          <w:rFonts w:ascii="Palatino Linotype" w:hAnsi="Palatino Linotype"/>
          <w:i/>
          <w:iCs/>
        </w:rPr>
        <w:t>Pomeriggio del cristianesimo</w:t>
      </w:r>
      <w:r w:rsidRPr="005258A5">
        <w:rPr>
          <w:rFonts w:ascii="Palatino Linotype" w:hAnsi="Palatino Linotype"/>
        </w:rPr>
        <w:t>. (pp. 231-232).</w:t>
      </w:r>
    </w:p>
  </w:footnote>
  <w:footnote w:id="6">
    <w:p w14:paraId="660FCD57" w14:textId="77777777" w:rsidR="00DD2FAA" w:rsidRPr="005258A5" w:rsidRDefault="00DD2FAA" w:rsidP="00DD2FAA">
      <w:pPr>
        <w:pStyle w:val="ListParagraph"/>
        <w:snapToGrid w:val="0"/>
        <w:spacing w:after="0" w:line="240" w:lineRule="auto"/>
        <w:ind w:left="0"/>
        <w:contextualSpacing w:val="0"/>
        <w:jc w:val="both"/>
        <w:rPr>
          <w:rFonts w:ascii="Palatino Linotype" w:hAnsi="Palatino Linotype"/>
        </w:rPr>
      </w:pPr>
      <w:r w:rsidRPr="005258A5">
        <w:rPr>
          <w:rStyle w:val="FootnoteReference"/>
          <w:rFonts w:ascii="Palatino Linotype" w:hAnsi="Palatino Linotype"/>
        </w:rPr>
        <w:footnoteRef/>
      </w:r>
      <w:r w:rsidRPr="005258A5">
        <w:rPr>
          <w:rFonts w:ascii="Palatino Linotype" w:hAnsi="Palatino Linotype"/>
        </w:rPr>
        <w:t xml:space="preserve"> HALÍK, Tomáš, </w:t>
      </w:r>
      <w:r w:rsidRPr="005258A5">
        <w:rPr>
          <w:rFonts w:ascii="Palatino Linotype" w:hAnsi="Palatino Linotype"/>
          <w:i/>
          <w:iCs/>
        </w:rPr>
        <w:t>Pomeriggio del cristianesimo</w:t>
      </w:r>
      <w:r w:rsidRPr="005258A5">
        <w:rPr>
          <w:rFonts w:ascii="Palatino Linotype" w:hAnsi="Palatino Linotype"/>
        </w:rPr>
        <w:t>. (pp. 233-234).</w:t>
      </w:r>
    </w:p>
  </w:footnote>
  <w:footnote w:id="7">
    <w:p w14:paraId="07457639" w14:textId="77777777" w:rsidR="00DD2FAA" w:rsidRPr="005258A5" w:rsidRDefault="00DD2FAA" w:rsidP="00DD2FAA">
      <w:pPr>
        <w:pStyle w:val="ListParagraph"/>
        <w:snapToGrid w:val="0"/>
        <w:spacing w:after="0" w:line="240" w:lineRule="auto"/>
        <w:ind w:left="0"/>
        <w:contextualSpacing w:val="0"/>
        <w:jc w:val="both"/>
        <w:rPr>
          <w:rFonts w:ascii="Palatino Linotype" w:hAnsi="Palatino Linotype"/>
        </w:rPr>
      </w:pPr>
      <w:r w:rsidRPr="005258A5">
        <w:rPr>
          <w:rStyle w:val="FootnoteReference"/>
          <w:rFonts w:ascii="Palatino Linotype" w:hAnsi="Palatino Linotype"/>
        </w:rPr>
        <w:footnoteRef/>
      </w:r>
      <w:r w:rsidRPr="005258A5">
        <w:rPr>
          <w:rFonts w:ascii="Palatino Linotype" w:hAnsi="Palatino Linotype"/>
        </w:rPr>
        <w:t xml:space="preserve"> HALÍK, Tomáš, </w:t>
      </w:r>
      <w:r w:rsidRPr="005258A5">
        <w:rPr>
          <w:rFonts w:ascii="Palatino Linotype" w:hAnsi="Palatino Linotype"/>
          <w:i/>
          <w:iCs/>
        </w:rPr>
        <w:t>Pomeriggio del cristianesimo</w:t>
      </w:r>
      <w:r w:rsidRPr="005258A5">
        <w:rPr>
          <w:rFonts w:ascii="Palatino Linotype" w:hAnsi="Palatino Linotype"/>
        </w:rPr>
        <w:t>. (pp. 236-237).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D601C"/>
    <w:multiLevelType w:val="hybridMultilevel"/>
    <w:tmpl w:val="0D38887A"/>
    <w:lvl w:ilvl="0" w:tplc="5BAEA09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5B035CC3"/>
    <w:multiLevelType w:val="hybridMultilevel"/>
    <w:tmpl w:val="2A7674E8"/>
    <w:lvl w:ilvl="0" w:tplc="9A24E628">
      <w:start w:val="1"/>
      <w:numFmt w:val="lowerLetter"/>
      <w:lvlText w:val="%1."/>
      <w:lvlJc w:val="left"/>
      <w:pPr>
        <w:ind w:left="1080" w:hanging="360"/>
      </w:pPr>
      <w:rPr>
        <w:rFonts w:hint="default"/>
        <w:b/>
        <w:bCs/>
        <w:lang w:val="it-IT"/>
      </w:rPr>
    </w:lvl>
    <w:lvl w:ilvl="1" w:tplc="54942A2E">
      <w:start w:val="1"/>
      <w:numFmt w:val="lowerLetter"/>
      <w:lvlText w:val="%2."/>
      <w:lvlJc w:val="left"/>
      <w:pPr>
        <w:ind w:left="1800" w:hanging="360"/>
      </w:pPr>
      <w:rPr>
        <w:b/>
        <w:bCs/>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2504A96"/>
    <w:multiLevelType w:val="hybridMultilevel"/>
    <w:tmpl w:val="4F1EA5DE"/>
    <w:lvl w:ilvl="0" w:tplc="B5AC2DF4">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77862F31"/>
    <w:multiLevelType w:val="hybridMultilevel"/>
    <w:tmpl w:val="05F01B12"/>
    <w:lvl w:ilvl="0" w:tplc="6A4AF2BE">
      <w:start w:val="1"/>
      <w:numFmt w:val="decimal"/>
      <w:lvlText w:val="%1."/>
      <w:lvlJc w:val="left"/>
      <w:pPr>
        <w:ind w:left="360" w:hanging="360"/>
      </w:pPr>
      <w:rPr>
        <w:rFonts w:ascii="Bookman Old Style" w:hAnsi="Bookman Old Style" w:hint="default"/>
        <w:b/>
        <w:bCs/>
      </w:rPr>
    </w:lvl>
    <w:lvl w:ilvl="1" w:tplc="AC84CC18">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7CAE70B8"/>
    <w:multiLevelType w:val="hybridMultilevel"/>
    <w:tmpl w:val="73B691E8"/>
    <w:lvl w:ilvl="0" w:tplc="F72E6A16">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726898">
    <w:abstractNumId w:val="1"/>
  </w:num>
  <w:num w:numId="2" w16cid:durableId="931354538">
    <w:abstractNumId w:val="3"/>
  </w:num>
  <w:num w:numId="3" w16cid:durableId="2037583673">
    <w:abstractNumId w:val="0"/>
  </w:num>
  <w:num w:numId="4" w16cid:durableId="1741057834">
    <w:abstractNumId w:val="2"/>
  </w:num>
  <w:num w:numId="5" w16cid:durableId="360858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6F"/>
    <w:rsid w:val="0000450D"/>
    <w:rsid w:val="000472A1"/>
    <w:rsid w:val="00152F1F"/>
    <w:rsid w:val="00186D91"/>
    <w:rsid w:val="0022369E"/>
    <w:rsid w:val="00254046"/>
    <w:rsid w:val="00263976"/>
    <w:rsid w:val="002A6B16"/>
    <w:rsid w:val="002B7B1C"/>
    <w:rsid w:val="002E4715"/>
    <w:rsid w:val="002E7D04"/>
    <w:rsid w:val="0030626F"/>
    <w:rsid w:val="003257A9"/>
    <w:rsid w:val="003E7920"/>
    <w:rsid w:val="0042597E"/>
    <w:rsid w:val="0046037E"/>
    <w:rsid w:val="00492B3E"/>
    <w:rsid w:val="005055CF"/>
    <w:rsid w:val="005170BA"/>
    <w:rsid w:val="005941E5"/>
    <w:rsid w:val="005C0B6A"/>
    <w:rsid w:val="00607B41"/>
    <w:rsid w:val="006B3C8C"/>
    <w:rsid w:val="006E363F"/>
    <w:rsid w:val="00720500"/>
    <w:rsid w:val="007231B5"/>
    <w:rsid w:val="007664E3"/>
    <w:rsid w:val="007A658B"/>
    <w:rsid w:val="008342C2"/>
    <w:rsid w:val="00836DD3"/>
    <w:rsid w:val="008733B1"/>
    <w:rsid w:val="00884FAC"/>
    <w:rsid w:val="00894BDA"/>
    <w:rsid w:val="009155E6"/>
    <w:rsid w:val="009F63CA"/>
    <w:rsid w:val="00A576E0"/>
    <w:rsid w:val="00A706E6"/>
    <w:rsid w:val="00AD5966"/>
    <w:rsid w:val="00B17E31"/>
    <w:rsid w:val="00B51D1B"/>
    <w:rsid w:val="00CD088F"/>
    <w:rsid w:val="00D810F0"/>
    <w:rsid w:val="00DA56F8"/>
    <w:rsid w:val="00DA618E"/>
    <w:rsid w:val="00DA69DF"/>
    <w:rsid w:val="00DD2FAA"/>
    <w:rsid w:val="00E7449F"/>
    <w:rsid w:val="00E92B0B"/>
    <w:rsid w:val="00F47DF3"/>
    <w:rsid w:val="00F81F29"/>
    <w:rsid w:val="00FD44C7"/>
    <w:rsid w:val="00FE5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4B1C"/>
  <w15:chartTrackingRefBased/>
  <w15:docId w15:val="{BABB06AD-3895-0545-B1AF-82AA1852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6F"/>
    <w:pPr>
      <w:spacing w:after="0" w:line="240" w:lineRule="auto"/>
    </w:pPr>
  </w:style>
  <w:style w:type="paragraph" w:styleId="Heading1">
    <w:name w:val="heading 1"/>
    <w:basedOn w:val="Normal"/>
    <w:next w:val="Normal"/>
    <w:link w:val="Heading1Char"/>
    <w:uiPriority w:val="9"/>
    <w:qFormat/>
    <w:rsid w:val="0030626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26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26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26F"/>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26F"/>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26F"/>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26F"/>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26F"/>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26F"/>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26F"/>
    <w:rPr>
      <w:rFonts w:eastAsiaTheme="majorEastAsia" w:cstheme="majorBidi"/>
      <w:color w:val="272727" w:themeColor="text1" w:themeTint="D8"/>
    </w:rPr>
  </w:style>
  <w:style w:type="paragraph" w:styleId="Title">
    <w:name w:val="Title"/>
    <w:basedOn w:val="Normal"/>
    <w:next w:val="Normal"/>
    <w:link w:val="TitleChar"/>
    <w:uiPriority w:val="10"/>
    <w:qFormat/>
    <w:rsid w:val="003062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26F"/>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26F"/>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30626F"/>
    <w:rPr>
      <w:i/>
      <w:iCs/>
      <w:color w:val="404040" w:themeColor="text1" w:themeTint="BF"/>
    </w:rPr>
  </w:style>
  <w:style w:type="paragraph" w:styleId="ListParagraph">
    <w:name w:val="List Paragraph"/>
    <w:aliases w:val="rall textos interes"/>
    <w:basedOn w:val="Normal"/>
    <w:link w:val="ListParagraphChar"/>
    <w:uiPriority w:val="34"/>
    <w:qFormat/>
    <w:rsid w:val="0030626F"/>
    <w:pPr>
      <w:spacing w:after="160" w:line="278" w:lineRule="auto"/>
      <w:ind w:left="720"/>
      <w:contextualSpacing/>
    </w:pPr>
  </w:style>
  <w:style w:type="character" w:styleId="IntenseEmphasis">
    <w:name w:val="Intense Emphasis"/>
    <w:basedOn w:val="DefaultParagraphFont"/>
    <w:uiPriority w:val="21"/>
    <w:qFormat/>
    <w:rsid w:val="0030626F"/>
    <w:rPr>
      <w:i/>
      <w:iCs/>
      <w:color w:val="0F4761" w:themeColor="accent1" w:themeShade="BF"/>
    </w:rPr>
  </w:style>
  <w:style w:type="paragraph" w:styleId="IntenseQuote">
    <w:name w:val="Intense Quote"/>
    <w:basedOn w:val="Normal"/>
    <w:next w:val="Normal"/>
    <w:link w:val="IntenseQuoteChar"/>
    <w:uiPriority w:val="30"/>
    <w:qFormat/>
    <w:rsid w:val="0030626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26F"/>
    <w:rPr>
      <w:i/>
      <w:iCs/>
      <w:color w:val="0F4761" w:themeColor="accent1" w:themeShade="BF"/>
    </w:rPr>
  </w:style>
  <w:style w:type="character" w:styleId="IntenseReference">
    <w:name w:val="Intense Reference"/>
    <w:basedOn w:val="DefaultParagraphFont"/>
    <w:uiPriority w:val="32"/>
    <w:qFormat/>
    <w:rsid w:val="0030626F"/>
    <w:rPr>
      <w:b/>
      <w:bCs/>
      <w:smallCaps/>
      <w:color w:val="0F4761" w:themeColor="accent1" w:themeShade="BF"/>
      <w:spacing w:val="5"/>
    </w:rPr>
  </w:style>
  <w:style w:type="paragraph" w:styleId="FootnoteText">
    <w:name w:val="footnote text"/>
    <w:basedOn w:val="Normal"/>
    <w:link w:val="FootnoteTextChar"/>
    <w:unhideWhenUsed/>
    <w:rsid w:val="00720500"/>
    <w:rPr>
      <w:rFonts w:ascii="Times New Roman" w:eastAsia="Times New Roman" w:hAnsi="Times New Roman" w:cs="Times New Roman"/>
      <w:kern w:val="0"/>
      <w:sz w:val="20"/>
      <w:szCs w:val="20"/>
      <w:lang w:eastAsia="it-IT"/>
      <w14:ligatures w14:val="none"/>
    </w:rPr>
  </w:style>
  <w:style w:type="character" w:customStyle="1" w:styleId="FootnoteTextChar">
    <w:name w:val="Footnote Text Char"/>
    <w:basedOn w:val="DefaultParagraphFont"/>
    <w:link w:val="FootnoteText"/>
    <w:rsid w:val="00720500"/>
    <w:rPr>
      <w:rFonts w:ascii="Times New Roman" w:eastAsia="Times New Roman" w:hAnsi="Times New Roman" w:cs="Times New Roman"/>
      <w:kern w:val="0"/>
      <w:sz w:val="20"/>
      <w:szCs w:val="20"/>
      <w:lang w:eastAsia="it-IT"/>
      <w14:ligatures w14:val="none"/>
    </w:rPr>
  </w:style>
  <w:style w:type="character" w:styleId="FootnoteReference">
    <w:name w:val="footnote reference"/>
    <w:basedOn w:val="DefaultParagraphFont"/>
    <w:unhideWhenUsed/>
    <w:rsid w:val="00720500"/>
    <w:rPr>
      <w:vertAlign w:val="superscript"/>
    </w:rPr>
  </w:style>
  <w:style w:type="paragraph" w:styleId="BodyTextIndent2">
    <w:name w:val="Body Text Indent 2"/>
    <w:basedOn w:val="Normal"/>
    <w:link w:val="BodyTextIndent2Char"/>
    <w:uiPriority w:val="99"/>
    <w:semiHidden/>
    <w:unhideWhenUsed/>
    <w:rsid w:val="00720500"/>
    <w:pPr>
      <w:spacing w:after="120" w:line="480" w:lineRule="auto"/>
      <w:ind w:left="283"/>
    </w:pPr>
    <w:rPr>
      <w:rFonts w:ascii="Times New Roman" w:eastAsia="Times New Roman" w:hAnsi="Times New Roman" w:cs="Times New Roman"/>
      <w:kern w:val="0"/>
      <w:lang w:eastAsia="it-IT"/>
      <w14:ligatures w14:val="none"/>
    </w:rPr>
  </w:style>
  <w:style w:type="character" w:customStyle="1" w:styleId="BodyTextIndent2Char">
    <w:name w:val="Body Text Indent 2 Char"/>
    <w:basedOn w:val="DefaultParagraphFont"/>
    <w:link w:val="BodyTextIndent2"/>
    <w:uiPriority w:val="99"/>
    <w:semiHidden/>
    <w:rsid w:val="00720500"/>
    <w:rPr>
      <w:rFonts w:ascii="Times New Roman" w:eastAsia="Times New Roman" w:hAnsi="Times New Roman" w:cs="Times New Roman"/>
      <w:kern w:val="0"/>
      <w:lang w:eastAsia="it-IT"/>
      <w14:ligatures w14:val="none"/>
    </w:rPr>
  </w:style>
  <w:style w:type="character" w:customStyle="1" w:styleId="ListParagraphChar">
    <w:name w:val="List Paragraph Char"/>
    <w:aliases w:val="rall textos interes Char"/>
    <w:basedOn w:val="DefaultParagraphFont"/>
    <w:link w:val="ListParagraph"/>
    <w:uiPriority w:val="34"/>
    <w:rsid w:val="00720500"/>
  </w:style>
  <w:style w:type="paragraph" w:customStyle="1" w:styleId="CANDARA-CONF">
    <w:name w:val="CANDARA - CONF"/>
    <w:basedOn w:val="Normal"/>
    <w:qFormat/>
    <w:rsid w:val="008342C2"/>
    <w:pPr>
      <w:spacing w:before="120" w:after="240" w:line="276" w:lineRule="auto"/>
      <w:jc w:val="both"/>
    </w:pPr>
    <w:rPr>
      <w:rFonts w:ascii="Candara" w:eastAsia="Arial" w:hAnsi="Candara" w:cs="Arial"/>
      <w:kern w:val="0"/>
      <w:lang w:val="es-ES_tradnl" w:eastAsia="es-ES"/>
      <w14:ligatures w14:val="none"/>
    </w:rPr>
  </w:style>
  <w:style w:type="paragraph" w:customStyle="1" w:styleId="p1">
    <w:name w:val="p1"/>
    <w:basedOn w:val="Normal"/>
    <w:rsid w:val="002B7B1C"/>
    <w:rPr>
      <w:rFonts w:ascii="Helvetica" w:eastAsia="Times New Roman" w:hAnsi="Helvetica" w:cs="Times New Roman"/>
      <w:color w:val="141413"/>
      <w:kern w:val="0"/>
      <w:sz w:val="17"/>
      <w:szCs w:val="17"/>
      <w:lang w:val="en-IT" w:eastAsia="en-GB"/>
      <w14:ligatures w14:val="none"/>
    </w:rPr>
  </w:style>
  <w:style w:type="paragraph" w:customStyle="1" w:styleId="p2">
    <w:name w:val="p2"/>
    <w:basedOn w:val="Normal"/>
    <w:rsid w:val="00DA56F8"/>
    <w:rPr>
      <w:rFonts w:ascii="Helvetica" w:eastAsia="Times New Roman" w:hAnsi="Helvetica" w:cs="Times New Roman"/>
      <w:color w:val="141413"/>
      <w:kern w:val="0"/>
      <w:sz w:val="17"/>
      <w:szCs w:val="17"/>
      <w:lang w:val="en-IT" w:eastAsia="en-GB"/>
      <w14:ligatures w14:val="none"/>
    </w:rPr>
  </w:style>
  <w:style w:type="paragraph" w:styleId="Footer">
    <w:name w:val="footer"/>
    <w:basedOn w:val="Normal"/>
    <w:link w:val="FooterChar"/>
    <w:uiPriority w:val="99"/>
    <w:unhideWhenUsed/>
    <w:rsid w:val="00152F1F"/>
    <w:pPr>
      <w:tabs>
        <w:tab w:val="center" w:pos="4513"/>
        <w:tab w:val="right" w:pos="9026"/>
      </w:tabs>
    </w:pPr>
  </w:style>
  <w:style w:type="character" w:customStyle="1" w:styleId="FooterChar">
    <w:name w:val="Footer Char"/>
    <w:basedOn w:val="DefaultParagraphFont"/>
    <w:link w:val="Footer"/>
    <w:uiPriority w:val="99"/>
    <w:rsid w:val="00152F1F"/>
  </w:style>
  <w:style w:type="character" w:styleId="PageNumber">
    <w:name w:val="page number"/>
    <w:basedOn w:val="DefaultParagraphFont"/>
    <w:uiPriority w:val="99"/>
    <w:semiHidden/>
    <w:unhideWhenUsed/>
    <w:rsid w:val="00152F1F"/>
  </w:style>
  <w:style w:type="paragraph" w:styleId="Header">
    <w:name w:val="header"/>
    <w:basedOn w:val="Normal"/>
    <w:link w:val="HeaderChar"/>
    <w:uiPriority w:val="99"/>
    <w:unhideWhenUsed/>
    <w:rsid w:val="00152F1F"/>
    <w:pPr>
      <w:tabs>
        <w:tab w:val="center" w:pos="4513"/>
        <w:tab w:val="right" w:pos="9026"/>
      </w:tabs>
    </w:pPr>
  </w:style>
  <w:style w:type="character" w:customStyle="1" w:styleId="HeaderChar">
    <w:name w:val="Header Char"/>
    <w:basedOn w:val="DefaultParagraphFont"/>
    <w:link w:val="Header"/>
    <w:uiPriority w:val="99"/>
    <w:rsid w:val="00152F1F"/>
  </w:style>
  <w:style w:type="character" w:styleId="Hyperlink">
    <w:name w:val="Hyperlink"/>
    <w:basedOn w:val="DefaultParagraphFont"/>
    <w:uiPriority w:val="99"/>
    <w:unhideWhenUsed/>
    <w:rsid w:val="00DD2FAA"/>
    <w:rPr>
      <w:color w:val="467886" w:themeColor="hyperlink"/>
      <w:u w:val="single"/>
    </w:rPr>
  </w:style>
  <w:style w:type="paragraph" w:styleId="NormalWeb">
    <w:name w:val="Normal (Web)"/>
    <w:basedOn w:val="Normal"/>
    <w:uiPriority w:val="99"/>
    <w:unhideWhenUsed/>
    <w:rsid w:val="00DD2FAA"/>
    <w:pPr>
      <w:spacing w:before="100" w:beforeAutospacing="1" w:after="100" w:afterAutospacing="1"/>
    </w:pPr>
    <w:rPr>
      <w:rFonts w:ascii="Times New Roman" w:eastAsia="Times New Roman" w:hAnsi="Times New Roman" w:cs="Times New Roman"/>
      <w:kern w:val="0"/>
      <w:lang w:val="en-IT"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9502">
      <w:bodyDiv w:val="1"/>
      <w:marLeft w:val="0"/>
      <w:marRight w:val="0"/>
      <w:marTop w:val="0"/>
      <w:marBottom w:val="0"/>
      <w:divBdr>
        <w:top w:val="none" w:sz="0" w:space="0" w:color="auto"/>
        <w:left w:val="none" w:sz="0" w:space="0" w:color="auto"/>
        <w:bottom w:val="none" w:sz="0" w:space="0" w:color="auto"/>
        <w:right w:val="none" w:sz="0" w:space="0" w:color="auto"/>
      </w:divBdr>
    </w:div>
    <w:div w:id="19558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atholiceducation.org/en/religion-and-philosophy/the-fulfillment-jesus-wants-for-u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12</Pages>
  <Words>5817</Words>
  <Characters>29145</Characters>
  <Application>Microsoft Office Word</Application>
  <DocSecurity>0</DocSecurity>
  <Lines>560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Zingale Antonino</dc:creator>
  <cp:keywords/>
  <dc:description/>
  <cp:lastModifiedBy>Fabio Attard</cp:lastModifiedBy>
  <cp:revision>25</cp:revision>
  <dcterms:created xsi:type="dcterms:W3CDTF">2025-04-08T07:23:00Z</dcterms:created>
  <dcterms:modified xsi:type="dcterms:W3CDTF">2025-04-09T21:36:00Z</dcterms:modified>
</cp:coreProperties>
</file>